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1A8ED" w14:textId="77777777" w:rsidR="00DC0D94" w:rsidRDefault="00CE4FC0" w:rsidP="006B587A">
      <w:pPr>
        <w:jc w:val="center"/>
        <w:rPr>
          <w:b/>
          <w:bCs/>
          <w:lang w:val="en-GB"/>
        </w:rPr>
      </w:pPr>
      <w:r w:rsidRPr="006B587A">
        <w:rPr>
          <w:b/>
          <w:bCs/>
          <w:lang w:val="en-GB"/>
        </w:rPr>
        <w:t xml:space="preserve">Tool 9: </w:t>
      </w:r>
      <w:r w:rsidR="006B587A" w:rsidRPr="006B587A">
        <w:rPr>
          <w:b/>
          <w:bCs/>
          <w:lang w:val="en-GB"/>
        </w:rPr>
        <w:t>Student competition</w:t>
      </w:r>
      <w:r w:rsidR="006B587A">
        <w:rPr>
          <w:b/>
          <w:bCs/>
          <w:lang w:val="en-GB"/>
        </w:rPr>
        <w:t xml:space="preserve">: </w:t>
      </w:r>
    </w:p>
    <w:p w14:paraId="0B648436" w14:textId="17386905" w:rsidR="00CE4FC0" w:rsidRPr="006B587A" w:rsidRDefault="006B587A" w:rsidP="006B587A">
      <w:pPr>
        <w:jc w:val="center"/>
        <w:rPr>
          <w:b/>
          <w:bCs/>
          <w:lang w:val="en-GB"/>
        </w:rPr>
      </w:pPr>
      <w:r>
        <w:rPr>
          <w:b/>
          <w:bCs/>
          <w:lang w:val="en-GB"/>
        </w:rPr>
        <w:t>“</w:t>
      </w:r>
      <w:r w:rsidR="00DC0D94">
        <w:rPr>
          <w:b/>
          <w:bCs/>
          <w:lang w:val="en-GB"/>
        </w:rPr>
        <w:t>Nature-based solutions for climate adaptation measures in neighbourhoods”</w:t>
      </w:r>
    </w:p>
    <w:p w14:paraId="7050E170" w14:textId="020C4A95" w:rsidR="006B587A" w:rsidRDefault="006B587A" w:rsidP="00CE4FC0">
      <w:pPr>
        <w:rPr>
          <w:lang w:val="en-GB"/>
        </w:rPr>
      </w:pPr>
    </w:p>
    <w:p w14:paraId="20415E0B" w14:textId="2F0CBB78" w:rsidR="007C7C80" w:rsidRPr="007C7C80" w:rsidRDefault="007C7C80" w:rsidP="00CE4FC0">
      <w:pPr>
        <w:rPr>
          <w:b/>
          <w:bCs/>
          <w:u w:val="single"/>
          <w:lang w:val="en-GB"/>
        </w:rPr>
      </w:pPr>
      <w:r w:rsidRPr="007C7C80">
        <w:rPr>
          <w:b/>
          <w:bCs/>
          <w:u w:val="single"/>
          <w:lang w:val="en-GB"/>
        </w:rPr>
        <w:t>Instructions</w:t>
      </w:r>
      <w:r w:rsidRPr="007C7C80">
        <w:rPr>
          <w:lang w:val="en-GB"/>
        </w:rPr>
        <w:t xml:space="preserve">: </w:t>
      </w:r>
    </w:p>
    <w:p w14:paraId="5AD65F29" w14:textId="3D0CE1AA" w:rsidR="00A21675" w:rsidRDefault="00C67FD2" w:rsidP="00135434">
      <w:pPr>
        <w:jc w:val="both"/>
        <w:rPr>
          <w:lang w:val="en-GB"/>
        </w:rPr>
      </w:pPr>
      <w:r>
        <w:rPr>
          <w:lang w:val="en-GB"/>
        </w:rPr>
        <w:t xml:space="preserve">The programme CitiesAdapt </w:t>
      </w:r>
      <w:r w:rsidR="00135434">
        <w:rPr>
          <w:lang w:val="en-GB"/>
        </w:rPr>
        <w:t xml:space="preserve">in Mexico </w:t>
      </w:r>
      <w:r>
        <w:rPr>
          <w:lang w:val="en-GB"/>
        </w:rPr>
        <w:t xml:space="preserve">conducted a </w:t>
      </w:r>
      <w:r w:rsidR="00A21675" w:rsidRPr="00A21675">
        <w:rPr>
          <w:lang w:val="en-GB"/>
        </w:rPr>
        <w:t xml:space="preserve">student challenge for universities in the Yucatán Peninsula to come up with innovative ideas for nature-based climate adaptation solutions </w:t>
      </w:r>
      <w:r w:rsidR="00135434">
        <w:rPr>
          <w:lang w:val="en-GB"/>
        </w:rPr>
        <w:t>for the neighbourhood</w:t>
      </w:r>
      <w:r w:rsidR="00A21675" w:rsidRPr="00A21675">
        <w:rPr>
          <w:lang w:val="en-GB"/>
        </w:rPr>
        <w:t xml:space="preserve"> chosen for the intervention.</w:t>
      </w:r>
      <w:r w:rsidR="00135434">
        <w:rPr>
          <w:lang w:val="en-GB"/>
        </w:rPr>
        <w:t xml:space="preserve"> </w:t>
      </w:r>
    </w:p>
    <w:p w14:paraId="7A8FB8BF" w14:textId="2B491243" w:rsidR="00135434" w:rsidRDefault="00135434" w:rsidP="00135434">
      <w:pPr>
        <w:jc w:val="both"/>
        <w:rPr>
          <w:lang w:val="en-GB"/>
        </w:rPr>
      </w:pPr>
      <w:r>
        <w:rPr>
          <w:lang w:val="en-GB"/>
        </w:rPr>
        <w:t xml:space="preserve">This tool </w:t>
      </w:r>
      <w:r w:rsidR="006E0F54">
        <w:rPr>
          <w:lang w:val="en-GB"/>
        </w:rPr>
        <w:t>will present you with a draft of the Call for Proposals for you to replicate the student challenge</w:t>
      </w:r>
      <w:r w:rsidR="007C7C80">
        <w:rPr>
          <w:lang w:val="en-GB"/>
        </w:rPr>
        <w:t>. Do not forget to adapt the text to your context and own Terms of Reference!</w:t>
      </w:r>
    </w:p>
    <w:p w14:paraId="4380CBEF" w14:textId="77777777" w:rsidR="007C7C80" w:rsidRDefault="007C7C80" w:rsidP="00CE4FC0">
      <w:pPr>
        <w:rPr>
          <w:lang w:val="en-GB"/>
        </w:rPr>
      </w:pPr>
    </w:p>
    <w:p w14:paraId="3FD4F304" w14:textId="75539699" w:rsidR="007C7C80" w:rsidRPr="007C7C80" w:rsidRDefault="007C7C80" w:rsidP="007C7C80">
      <w:pPr>
        <w:jc w:val="center"/>
        <w:rPr>
          <w:b/>
          <w:bCs/>
          <w:lang w:val="en-GB"/>
        </w:rPr>
      </w:pPr>
      <w:r w:rsidRPr="007C7C80">
        <w:rPr>
          <w:b/>
          <w:bCs/>
          <w:lang w:val="en-GB"/>
        </w:rPr>
        <w:t>Call for Proposals</w:t>
      </w:r>
    </w:p>
    <w:p w14:paraId="4074F0EF" w14:textId="56250D7D" w:rsidR="00BD05F5" w:rsidRDefault="00764F53" w:rsidP="00BD05F5">
      <w:pPr>
        <w:rPr>
          <w:lang w:val="en-GB"/>
        </w:rPr>
      </w:pPr>
      <w:r>
        <w:rPr>
          <w:lang w:val="en-GB"/>
        </w:rPr>
        <w:t>[</w:t>
      </w:r>
      <w:r w:rsidRPr="00764F53">
        <w:rPr>
          <w:i/>
          <w:iCs/>
          <w:color w:val="4EA72E" w:themeColor="accent6"/>
          <w:lang w:val="en-GB"/>
        </w:rPr>
        <w:t>Name of the organisation or programme who is conducting the student competition</w:t>
      </w:r>
      <w:r>
        <w:rPr>
          <w:lang w:val="en-GB"/>
        </w:rPr>
        <w:t>]</w:t>
      </w:r>
      <w:r w:rsidR="00BD05F5" w:rsidRPr="00BD05F5">
        <w:rPr>
          <w:lang w:val="en-GB"/>
        </w:rPr>
        <w:t xml:space="preserve">, call students from the </w:t>
      </w:r>
      <w:r>
        <w:rPr>
          <w:lang w:val="en-GB"/>
        </w:rPr>
        <w:t>[</w:t>
      </w:r>
      <w:r w:rsidRPr="00764F53">
        <w:rPr>
          <w:i/>
          <w:iCs/>
          <w:color w:val="4EA72E" w:themeColor="accent6"/>
          <w:lang w:val="en-GB"/>
        </w:rPr>
        <w:t>region or city</w:t>
      </w:r>
      <w:r>
        <w:rPr>
          <w:lang w:val="en-GB"/>
        </w:rPr>
        <w:t>]</w:t>
      </w:r>
      <w:r w:rsidR="00BD05F5" w:rsidRPr="00BD05F5">
        <w:rPr>
          <w:lang w:val="en-GB"/>
        </w:rPr>
        <w:t xml:space="preserve"> to participate in the Regional Inter-University Competition, in search of innovative ideas for Climate Adaptation in</w:t>
      </w:r>
      <w:r>
        <w:rPr>
          <w:lang w:val="en-GB"/>
        </w:rPr>
        <w:t xml:space="preserve"> [</w:t>
      </w:r>
      <w:r w:rsidRPr="00764F53">
        <w:rPr>
          <w:i/>
          <w:iCs/>
          <w:color w:val="4EA72E" w:themeColor="accent6"/>
          <w:lang w:val="en-GB"/>
        </w:rPr>
        <w:t>city or neighbourhood</w:t>
      </w:r>
      <w:r>
        <w:rPr>
          <w:lang w:val="en-GB"/>
        </w:rPr>
        <w:t>].</w:t>
      </w:r>
    </w:p>
    <w:p w14:paraId="7CE55D35" w14:textId="2BE82911" w:rsidR="00A672B6" w:rsidRDefault="00A672B6" w:rsidP="00BD05F5">
      <w:pPr>
        <w:rPr>
          <w:lang w:val="en-GB"/>
        </w:rPr>
      </w:pPr>
      <w:r>
        <w:rPr>
          <w:lang w:val="en-GB"/>
        </w:rPr>
        <w:t>[</w:t>
      </w:r>
      <w:r>
        <w:rPr>
          <w:i/>
          <w:iCs/>
          <w:color w:val="4EA72E" w:themeColor="accent6"/>
          <w:lang w:val="en-GB"/>
        </w:rPr>
        <w:t>Description of your programme, initiative or organisation</w:t>
      </w:r>
      <w:r>
        <w:rPr>
          <w:lang w:val="en-GB"/>
        </w:rPr>
        <w:t>].</w:t>
      </w:r>
    </w:p>
    <w:p w14:paraId="1CBCD547" w14:textId="77777777" w:rsidR="00505483" w:rsidRDefault="00505483" w:rsidP="00BD05F5">
      <w:pPr>
        <w:rPr>
          <w:lang w:val="en-GB"/>
        </w:rPr>
      </w:pPr>
    </w:p>
    <w:p w14:paraId="19DBD284" w14:textId="77777777" w:rsidR="00505483" w:rsidRPr="00505483" w:rsidRDefault="00505483" w:rsidP="00505483">
      <w:pPr>
        <w:pStyle w:val="Listenabsatz"/>
        <w:numPr>
          <w:ilvl w:val="0"/>
          <w:numId w:val="2"/>
        </w:numPr>
        <w:rPr>
          <w:b/>
          <w:bCs/>
          <w:lang w:val="en-GB"/>
        </w:rPr>
      </w:pPr>
      <w:r w:rsidRPr="00505483">
        <w:rPr>
          <w:b/>
          <w:bCs/>
          <w:lang w:val="en-GB"/>
        </w:rPr>
        <w:t>Adaptation to climate change</w:t>
      </w:r>
    </w:p>
    <w:p w14:paraId="2127E281" w14:textId="49CD5EB9" w:rsidR="00505483" w:rsidRPr="00505483" w:rsidRDefault="00505483" w:rsidP="000B7DC3">
      <w:pPr>
        <w:rPr>
          <w:lang w:val="en-GB"/>
        </w:rPr>
      </w:pPr>
      <w:r w:rsidRPr="00505483">
        <w:rPr>
          <w:lang w:val="en-GB"/>
        </w:rPr>
        <w:t>Today, the effects of climate change are becoming more and more evident</w:t>
      </w:r>
      <w:r>
        <w:rPr>
          <w:lang w:val="en-GB"/>
        </w:rPr>
        <w:t>.</w:t>
      </w:r>
      <w:r w:rsidRPr="00505483">
        <w:rPr>
          <w:lang w:val="en-GB"/>
        </w:rPr>
        <w:t xml:space="preserve"> </w:t>
      </w:r>
      <w:r>
        <w:rPr>
          <w:lang w:val="en-GB"/>
        </w:rPr>
        <w:t>S</w:t>
      </w:r>
      <w:r w:rsidRPr="00505483">
        <w:rPr>
          <w:lang w:val="en-GB"/>
        </w:rPr>
        <w:t>ome of these effects are, for example, that the seasons are becoming more pronounced,</w:t>
      </w:r>
      <w:r w:rsidR="00082DA5">
        <w:rPr>
          <w:lang w:val="en-GB"/>
        </w:rPr>
        <w:t xml:space="preserve"> </w:t>
      </w:r>
      <w:r w:rsidRPr="00505483">
        <w:rPr>
          <w:lang w:val="en-GB"/>
        </w:rPr>
        <w:t xml:space="preserve">leading to hotter </w:t>
      </w:r>
      <w:r w:rsidR="00082DA5">
        <w:rPr>
          <w:lang w:val="en-GB"/>
        </w:rPr>
        <w:t>seasons</w:t>
      </w:r>
      <w:r w:rsidRPr="00505483">
        <w:rPr>
          <w:lang w:val="en-GB"/>
        </w:rPr>
        <w:t xml:space="preserve"> with higher temperatures. Abnormal phenomena are also being observed, </w:t>
      </w:r>
      <w:r w:rsidR="00082DA5">
        <w:rPr>
          <w:lang w:val="en-GB"/>
        </w:rPr>
        <w:t xml:space="preserve">such as </w:t>
      </w:r>
      <w:r w:rsidRPr="00505483">
        <w:rPr>
          <w:lang w:val="en-GB"/>
        </w:rPr>
        <w:t>droughts</w:t>
      </w:r>
      <w:r w:rsidR="00082DA5">
        <w:rPr>
          <w:lang w:val="en-GB"/>
        </w:rPr>
        <w:t xml:space="preserve"> and </w:t>
      </w:r>
      <w:r w:rsidRPr="00505483">
        <w:rPr>
          <w:lang w:val="en-GB"/>
        </w:rPr>
        <w:t>hydro-meteorological phenomena,</w:t>
      </w:r>
      <w:r w:rsidR="00082DA5">
        <w:rPr>
          <w:lang w:val="en-GB"/>
        </w:rPr>
        <w:t xml:space="preserve"> like</w:t>
      </w:r>
      <w:r w:rsidRPr="00505483">
        <w:rPr>
          <w:lang w:val="en-GB"/>
        </w:rPr>
        <w:t xml:space="preserve"> hurricanes</w:t>
      </w:r>
      <w:r w:rsidR="000B7DC3">
        <w:rPr>
          <w:lang w:val="en-GB"/>
        </w:rPr>
        <w:t xml:space="preserve"> and extreme rain</w:t>
      </w:r>
      <w:r w:rsidR="00082DA5">
        <w:rPr>
          <w:lang w:val="en-GB"/>
        </w:rPr>
        <w:t>.</w:t>
      </w:r>
    </w:p>
    <w:p w14:paraId="0DDD4368" w14:textId="7935F459" w:rsidR="00626307" w:rsidRDefault="00505483" w:rsidP="00BD05F5">
      <w:pPr>
        <w:rPr>
          <w:lang w:val="en-GB"/>
        </w:rPr>
      </w:pPr>
      <w:r w:rsidRPr="00505483">
        <w:rPr>
          <w:lang w:val="en-GB"/>
        </w:rPr>
        <w:t xml:space="preserve">While governments around the world are making efforts to reduce </w:t>
      </w:r>
      <w:r w:rsidR="000B7DC3">
        <w:rPr>
          <w:lang w:val="en-GB"/>
        </w:rPr>
        <w:t>g</w:t>
      </w:r>
      <w:r w:rsidRPr="00505483">
        <w:rPr>
          <w:lang w:val="en-GB"/>
        </w:rPr>
        <w:t xml:space="preserve">reenhouse </w:t>
      </w:r>
      <w:r w:rsidR="000B7DC3">
        <w:rPr>
          <w:lang w:val="en-GB"/>
        </w:rPr>
        <w:t>g</w:t>
      </w:r>
      <w:r w:rsidRPr="00505483">
        <w:rPr>
          <w:lang w:val="en-GB"/>
        </w:rPr>
        <w:t xml:space="preserve">as emissions, which are the cause of </w:t>
      </w:r>
      <w:r w:rsidR="000B7DC3">
        <w:rPr>
          <w:lang w:val="en-GB"/>
        </w:rPr>
        <w:t>c</w:t>
      </w:r>
      <w:r w:rsidRPr="00505483">
        <w:rPr>
          <w:lang w:val="en-GB"/>
        </w:rPr>
        <w:t xml:space="preserve">limate </w:t>
      </w:r>
      <w:r w:rsidR="000B7DC3">
        <w:rPr>
          <w:lang w:val="en-GB"/>
        </w:rPr>
        <w:t>c</w:t>
      </w:r>
      <w:r w:rsidRPr="00505483">
        <w:rPr>
          <w:lang w:val="en-GB"/>
        </w:rPr>
        <w:t xml:space="preserve">hange, the reality is that many of the impacts we are seeing will be something that </w:t>
      </w:r>
      <w:r w:rsidR="006C6261">
        <w:rPr>
          <w:lang w:val="en-GB"/>
        </w:rPr>
        <w:t xml:space="preserve">will still be present in the future. That is why </w:t>
      </w:r>
      <w:r w:rsidRPr="00505483">
        <w:rPr>
          <w:lang w:val="en-GB"/>
        </w:rPr>
        <w:t xml:space="preserve">it is very important that people and cities learn to adapt to these new conditions. </w:t>
      </w:r>
      <w:r w:rsidR="008F116E">
        <w:rPr>
          <w:lang w:val="en-GB"/>
        </w:rPr>
        <w:t>We believe that neighbourhoods and local communities have a big role to play</w:t>
      </w:r>
      <w:r w:rsidR="004619F9">
        <w:rPr>
          <w:lang w:val="en-GB"/>
        </w:rPr>
        <w:t xml:space="preserve"> in increasing resilience.</w:t>
      </w:r>
    </w:p>
    <w:p w14:paraId="65DDACBF" w14:textId="71209CEE" w:rsidR="004619F9" w:rsidRPr="00505483" w:rsidRDefault="000F5595" w:rsidP="004619F9">
      <w:pPr>
        <w:pStyle w:val="Listenabsatz"/>
        <w:numPr>
          <w:ilvl w:val="0"/>
          <w:numId w:val="2"/>
        </w:numPr>
        <w:rPr>
          <w:b/>
          <w:bCs/>
          <w:lang w:val="en-GB"/>
        </w:rPr>
      </w:pPr>
      <w:r>
        <w:rPr>
          <w:b/>
          <w:bCs/>
          <w:lang w:val="en-GB"/>
        </w:rPr>
        <w:t>Efforts to increase resilience in the region or city</w:t>
      </w:r>
    </w:p>
    <w:p w14:paraId="7EB9CACB" w14:textId="21C83CFB" w:rsidR="000F5595" w:rsidRDefault="000F5595" w:rsidP="000F5595">
      <w:pPr>
        <w:rPr>
          <w:lang w:val="en-GB"/>
        </w:rPr>
      </w:pPr>
      <w:r w:rsidRPr="000F5595">
        <w:rPr>
          <w:lang w:val="en-GB"/>
        </w:rPr>
        <w:t>[</w:t>
      </w:r>
      <w:r w:rsidRPr="000F5595">
        <w:rPr>
          <w:i/>
          <w:iCs/>
          <w:color w:val="4EA72E" w:themeColor="accent6"/>
          <w:lang w:val="en-GB"/>
        </w:rPr>
        <w:t>Descri</w:t>
      </w:r>
      <w:r>
        <w:rPr>
          <w:i/>
          <w:iCs/>
          <w:color w:val="4EA72E" w:themeColor="accent6"/>
          <w:lang w:val="en-GB"/>
        </w:rPr>
        <w:t>be here how this student challenge fits into the policies and agenda of your city or region. Make sure to</w:t>
      </w:r>
      <w:r w:rsidR="00912DF4">
        <w:rPr>
          <w:i/>
          <w:iCs/>
          <w:color w:val="4EA72E" w:themeColor="accent6"/>
          <w:lang w:val="en-GB"/>
        </w:rPr>
        <w:t xml:space="preserve"> list the initiatives, action plans or goals that your city might have on climate adaptation, Nature-based solutions and/or resilience</w:t>
      </w:r>
      <w:r w:rsidRPr="000F5595">
        <w:rPr>
          <w:lang w:val="en-GB"/>
        </w:rPr>
        <w:t>].</w:t>
      </w:r>
    </w:p>
    <w:p w14:paraId="7466AB71" w14:textId="1753DFC5" w:rsidR="000B56D0" w:rsidRPr="00505483" w:rsidRDefault="000B56D0" w:rsidP="000B56D0">
      <w:pPr>
        <w:pStyle w:val="Listenabsatz"/>
        <w:numPr>
          <w:ilvl w:val="0"/>
          <w:numId w:val="2"/>
        </w:numPr>
        <w:rPr>
          <w:b/>
          <w:bCs/>
          <w:lang w:val="en-GB"/>
        </w:rPr>
      </w:pPr>
      <w:r>
        <w:rPr>
          <w:b/>
          <w:bCs/>
          <w:lang w:val="en-GB"/>
        </w:rPr>
        <w:lastRenderedPageBreak/>
        <w:t>Objectives of the competition</w:t>
      </w:r>
    </w:p>
    <w:p w14:paraId="4C742B48" w14:textId="1F8B5206" w:rsidR="000B56D0" w:rsidRPr="00F702D2" w:rsidRDefault="000B56D0" w:rsidP="000B56D0">
      <w:pPr>
        <w:rPr>
          <w:lang w:val="en-GB"/>
        </w:rPr>
      </w:pPr>
      <w:r w:rsidRPr="00F702D2">
        <w:rPr>
          <w:lang w:val="en-GB"/>
        </w:rPr>
        <w:t>General</w:t>
      </w:r>
      <w:r w:rsidRPr="00F702D2">
        <w:rPr>
          <w:lang w:val="en-GB"/>
        </w:rPr>
        <w:t xml:space="preserve"> objective</w:t>
      </w:r>
    </w:p>
    <w:p w14:paraId="1FAD3789" w14:textId="35CBEA39" w:rsidR="000B56D0" w:rsidRPr="000B56D0" w:rsidRDefault="000B56D0" w:rsidP="000B56D0">
      <w:pPr>
        <w:rPr>
          <w:lang w:val="en-GB"/>
        </w:rPr>
      </w:pPr>
      <w:r w:rsidRPr="000B56D0">
        <w:rPr>
          <w:lang w:val="en-GB"/>
        </w:rPr>
        <w:t xml:space="preserve">To develop proposals for innovative practices for the planning of </w:t>
      </w:r>
      <w:r w:rsidR="00AC2781">
        <w:rPr>
          <w:lang w:val="en-GB"/>
        </w:rPr>
        <w:t>[</w:t>
      </w:r>
      <w:r w:rsidR="00AC2781" w:rsidRPr="00AC2781">
        <w:rPr>
          <w:i/>
          <w:iCs/>
          <w:color w:val="4EA72E" w:themeColor="accent6"/>
          <w:lang w:val="en-GB"/>
        </w:rPr>
        <w:t>name of the neighbourhood and public spaces where the intervention will take place</w:t>
      </w:r>
      <w:r w:rsidR="00AC2781">
        <w:rPr>
          <w:lang w:val="en-GB"/>
        </w:rPr>
        <w:t>]</w:t>
      </w:r>
      <w:r w:rsidRPr="000B56D0">
        <w:rPr>
          <w:lang w:val="en-GB"/>
        </w:rPr>
        <w:t xml:space="preserve">, </w:t>
      </w:r>
      <w:r>
        <w:rPr>
          <w:lang w:val="en-GB"/>
        </w:rPr>
        <w:t>in order to increase</w:t>
      </w:r>
      <w:r w:rsidRPr="000B56D0">
        <w:rPr>
          <w:lang w:val="en-GB"/>
        </w:rPr>
        <w:t xml:space="preserve"> the resilience of the</w:t>
      </w:r>
      <w:r>
        <w:rPr>
          <w:lang w:val="en-GB"/>
        </w:rPr>
        <w:t xml:space="preserve"> </w:t>
      </w:r>
      <w:r w:rsidRPr="000B56D0">
        <w:rPr>
          <w:lang w:val="en-GB"/>
        </w:rPr>
        <w:t>neighbourhood and promote its adaptation to the foreseeable effects of climate</w:t>
      </w:r>
      <w:r>
        <w:rPr>
          <w:lang w:val="en-GB"/>
        </w:rPr>
        <w:t xml:space="preserve"> </w:t>
      </w:r>
      <w:r w:rsidRPr="000B56D0">
        <w:rPr>
          <w:lang w:val="en-GB"/>
        </w:rPr>
        <w:t>change.</w:t>
      </w:r>
    </w:p>
    <w:p w14:paraId="53383618" w14:textId="2245BF41" w:rsidR="000B56D0" w:rsidRPr="000B56D0" w:rsidRDefault="000B56D0" w:rsidP="000B56D0">
      <w:pPr>
        <w:rPr>
          <w:lang w:val="en-GB"/>
        </w:rPr>
      </w:pPr>
      <w:r w:rsidRPr="000B56D0">
        <w:rPr>
          <w:lang w:val="en-GB"/>
        </w:rPr>
        <w:t>Specific</w:t>
      </w:r>
      <w:r w:rsidR="00AC2781">
        <w:rPr>
          <w:lang w:val="en-GB"/>
        </w:rPr>
        <w:t xml:space="preserve"> objectives</w:t>
      </w:r>
    </w:p>
    <w:p w14:paraId="7C011941" w14:textId="77777777" w:rsidR="00F7790D" w:rsidRDefault="000B56D0" w:rsidP="000B56D0">
      <w:pPr>
        <w:pStyle w:val="Listenabsatz"/>
        <w:numPr>
          <w:ilvl w:val="0"/>
          <w:numId w:val="3"/>
        </w:numPr>
        <w:rPr>
          <w:lang w:val="en-GB"/>
        </w:rPr>
      </w:pPr>
      <w:r w:rsidRPr="00AC2781">
        <w:rPr>
          <w:lang w:val="en-GB"/>
        </w:rPr>
        <w:t xml:space="preserve">Promote environmental innovation for the integration of </w:t>
      </w:r>
      <w:r w:rsidR="00F7790D" w:rsidRPr="00F7790D">
        <w:rPr>
          <w:b/>
          <w:bCs/>
          <w:lang w:val="en-GB"/>
        </w:rPr>
        <w:t>N</w:t>
      </w:r>
      <w:r w:rsidRPr="00F7790D">
        <w:rPr>
          <w:b/>
          <w:bCs/>
          <w:lang w:val="en-GB"/>
        </w:rPr>
        <w:t>ature-based solutions</w:t>
      </w:r>
      <w:r w:rsidRPr="00AC2781">
        <w:rPr>
          <w:lang w:val="en-GB"/>
        </w:rPr>
        <w:t xml:space="preserve"> in public space and facilities, to prepare them for the effects of climate change (e.g. heat waves, waterlogging that favours the spread of dengue and other diseases).</w:t>
      </w:r>
    </w:p>
    <w:p w14:paraId="2C1342EE" w14:textId="77777777" w:rsidR="00423B06" w:rsidRDefault="00F7790D" w:rsidP="000B56D0">
      <w:pPr>
        <w:pStyle w:val="Listenabsatz"/>
        <w:numPr>
          <w:ilvl w:val="0"/>
          <w:numId w:val="3"/>
        </w:numPr>
        <w:rPr>
          <w:lang w:val="en-GB"/>
        </w:rPr>
      </w:pPr>
      <w:r>
        <w:rPr>
          <w:lang w:val="en-GB"/>
        </w:rPr>
        <w:t>Support ideas</w:t>
      </w:r>
      <w:r w:rsidR="000B56D0" w:rsidRPr="00F7790D">
        <w:rPr>
          <w:lang w:val="en-GB"/>
        </w:rPr>
        <w:t xml:space="preserve"> </w:t>
      </w:r>
      <w:r>
        <w:rPr>
          <w:lang w:val="en-GB"/>
        </w:rPr>
        <w:t>that bring about</w:t>
      </w:r>
      <w:r w:rsidR="000B56D0" w:rsidRPr="00F7790D">
        <w:rPr>
          <w:lang w:val="en-GB"/>
        </w:rPr>
        <w:t xml:space="preserve"> social, environmental and economic co-benefits in addition to climate change adaptation.</w:t>
      </w:r>
    </w:p>
    <w:p w14:paraId="3EA84A39" w14:textId="77777777" w:rsidR="00423B06" w:rsidRDefault="000B56D0" w:rsidP="000B56D0">
      <w:pPr>
        <w:pStyle w:val="Listenabsatz"/>
        <w:numPr>
          <w:ilvl w:val="0"/>
          <w:numId w:val="3"/>
        </w:numPr>
        <w:rPr>
          <w:lang w:val="en-GB"/>
        </w:rPr>
      </w:pPr>
      <w:r w:rsidRPr="00423B06">
        <w:rPr>
          <w:lang w:val="en-GB"/>
        </w:rPr>
        <w:t>Generate strategies for urban-architectural interventions that can be replicated in the medium term in other parts of the city and in other cities</w:t>
      </w:r>
      <w:r w:rsidR="00423B06">
        <w:rPr>
          <w:lang w:val="en-GB"/>
        </w:rPr>
        <w:t>, a</w:t>
      </w:r>
      <w:r w:rsidRPr="00423B06">
        <w:rPr>
          <w:lang w:val="en-GB"/>
        </w:rPr>
        <w:t>nd that</w:t>
      </w:r>
      <w:r w:rsidR="00423B06">
        <w:rPr>
          <w:lang w:val="en-GB"/>
        </w:rPr>
        <w:t xml:space="preserve"> require</w:t>
      </w:r>
      <w:r w:rsidRPr="00423B06">
        <w:rPr>
          <w:lang w:val="en-GB"/>
        </w:rPr>
        <w:t xml:space="preserve"> low maintenance.</w:t>
      </w:r>
    </w:p>
    <w:p w14:paraId="540C01C4" w14:textId="4823D3FF" w:rsidR="004619F9" w:rsidRDefault="00FB04BB" w:rsidP="00BD05F5">
      <w:pPr>
        <w:pStyle w:val="Listenabsatz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Develop </w:t>
      </w:r>
      <w:r w:rsidR="00C84746">
        <w:rPr>
          <w:lang w:val="en-GB"/>
        </w:rPr>
        <w:t>a concept of an intervention</w:t>
      </w:r>
      <w:r w:rsidR="000B56D0" w:rsidRPr="00423B06">
        <w:rPr>
          <w:lang w:val="en-GB"/>
        </w:rPr>
        <w:t xml:space="preserve"> that meets the specific needs of the residents of</w:t>
      </w:r>
      <w:r w:rsidR="00C84746">
        <w:rPr>
          <w:lang w:val="en-GB"/>
        </w:rPr>
        <w:t xml:space="preserve"> [</w:t>
      </w:r>
      <w:r w:rsidR="00C84746" w:rsidRPr="00C84746">
        <w:rPr>
          <w:i/>
          <w:iCs/>
          <w:color w:val="4EA72E" w:themeColor="accent6"/>
          <w:lang w:val="en-GB"/>
        </w:rPr>
        <w:t>neighbourhood</w:t>
      </w:r>
      <w:r w:rsidR="00C84746">
        <w:rPr>
          <w:lang w:val="en-GB"/>
        </w:rPr>
        <w:t>]</w:t>
      </w:r>
      <w:r w:rsidR="000B56D0" w:rsidRPr="00423B06">
        <w:rPr>
          <w:lang w:val="en-GB"/>
        </w:rPr>
        <w:t xml:space="preserve">, </w:t>
      </w:r>
      <w:r w:rsidR="004323DB">
        <w:rPr>
          <w:lang w:val="en-GB"/>
        </w:rPr>
        <w:t>while integrating a gender perspective and including</w:t>
      </w:r>
      <w:r w:rsidR="000B56D0" w:rsidRPr="00423B06">
        <w:rPr>
          <w:lang w:val="en-GB"/>
        </w:rPr>
        <w:t xml:space="preserve"> residents of all ages (children, young people, older adults), in order to guarantee the</w:t>
      </w:r>
      <w:r w:rsidR="004323DB">
        <w:rPr>
          <w:lang w:val="en-GB"/>
        </w:rPr>
        <w:t>ir ownership in the implementation and maintenance of the measure</w:t>
      </w:r>
      <w:r w:rsidR="000B56D0" w:rsidRPr="00423B06">
        <w:rPr>
          <w:lang w:val="en-GB"/>
        </w:rPr>
        <w:t>.</w:t>
      </w:r>
    </w:p>
    <w:p w14:paraId="1358877D" w14:textId="77777777" w:rsidR="00626307" w:rsidRPr="00626307" w:rsidRDefault="00626307" w:rsidP="00626307">
      <w:pPr>
        <w:pStyle w:val="Listenabsatz"/>
        <w:rPr>
          <w:lang w:val="en-GB"/>
        </w:rPr>
      </w:pPr>
    </w:p>
    <w:p w14:paraId="0E4A5F7F" w14:textId="23096240" w:rsidR="00E66903" w:rsidRPr="00505483" w:rsidRDefault="00E66903" w:rsidP="00E66903">
      <w:pPr>
        <w:pStyle w:val="Listenabsatz"/>
        <w:numPr>
          <w:ilvl w:val="0"/>
          <w:numId w:val="2"/>
        </w:numPr>
        <w:rPr>
          <w:b/>
          <w:bCs/>
          <w:lang w:val="en-GB"/>
        </w:rPr>
      </w:pPr>
      <w:r>
        <w:rPr>
          <w:b/>
          <w:bCs/>
          <w:lang w:val="en-GB"/>
        </w:rPr>
        <w:t>Scope of the competition</w:t>
      </w:r>
    </w:p>
    <w:p w14:paraId="4BAE6768" w14:textId="69A502C0" w:rsidR="00E66903" w:rsidRPr="00E66903" w:rsidRDefault="00E66903" w:rsidP="00E66903">
      <w:pPr>
        <w:rPr>
          <w:lang w:val="en-GB"/>
        </w:rPr>
      </w:pPr>
      <w:r w:rsidRPr="00E66903">
        <w:rPr>
          <w:lang w:val="en-GB"/>
        </w:rPr>
        <w:t xml:space="preserve">This competition will be conducted according to the following rules, to present ideas that contribute to climate change adaptation in the </w:t>
      </w:r>
      <w:r w:rsidR="00196151">
        <w:rPr>
          <w:lang w:val="en-GB"/>
        </w:rPr>
        <w:t>[</w:t>
      </w:r>
      <w:r w:rsidR="00196151" w:rsidRPr="00196151">
        <w:rPr>
          <w:i/>
          <w:iCs/>
          <w:color w:val="4EA72E" w:themeColor="accent6"/>
          <w:lang w:val="en-GB"/>
        </w:rPr>
        <w:t>neighbourhood and public space</w:t>
      </w:r>
      <w:r w:rsidR="00196151">
        <w:rPr>
          <w:lang w:val="en-GB"/>
        </w:rPr>
        <w:t>]</w:t>
      </w:r>
      <w:r w:rsidRPr="00E66903">
        <w:rPr>
          <w:lang w:val="en-GB"/>
        </w:rPr>
        <w:t xml:space="preserve">, as well as a general proposal to increase the resilience of the entire </w:t>
      </w:r>
      <w:r w:rsidR="00196151">
        <w:rPr>
          <w:lang w:val="en-GB"/>
        </w:rPr>
        <w:t>neighbourhood</w:t>
      </w:r>
      <w:r w:rsidRPr="00E66903">
        <w:rPr>
          <w:lang w:val="en-GB"/>
        </w:rPr>
        <w:t xml:space="preserve">. These ideas will serve as the basis for further discussion with neighbours and the development of an executive project to be developed by the </w:t>
      </w:r>
      <w:r w:rsidR="00196151">
        <w:rPr>
          <w:lang w:val="en-GB"/>
        </w:rPr>
        <w:t>[</w:t>
      </w:r>
      <w:r w:rsidR="003C5B80">
        <w:rPr>
          <w:i/>
          <w:iCs/>
          <w:color w:val="4EA72E" w:themeColor="accent6"/>
          <w:lang w:val="en-GB"/>
        </w:rPr>
        <w:t>na</w:t>
      </w:r>
      <w:r w:rsidR="00196151" w:rsidRPr="00764F53">
        <w:rPr>
          <w:i/>
          <w:iCs/>
          <w:color w:val="4EA72E" w:themeColor="accent6"/>
          <w:lang w:val="en-GB"/>
        </w:rPr>
        <w:t xml:space="preserve">me of the organisation or programme </w:t>
      </w:r>
      <w:r w:rsidR="003C5B80">
        <w:rPr>
          <w:i/>
          <w:iCs/>
          <w:color w:val="4EA72E" w:themeColor="accent6"/>
          <w:lang w:val="en-GB"/>
        </w:rPr>
        <w:t>implementing the climate adaptation measure</w:t>
      </w:r>
      <w:r w:rsidR="003C5B80">
        <w:rPr>
          <w:lang w:val="en-GB"/>
        </w:rPr>
        <w:t>]</w:t>
      </w:r>
      <w:r w:rsidR="00196151">
        <w:rPr>
          <w:lang w:val="en-GB"/>
        </w:rPr>
        <w:t xml:space="preserve"> of </w:t>
      </w:r>
      <w:r w:rsidRPr="00E66903">
        <w:rPr>
          <w:lang w:val="en-GB"/>
        </w:rPr>
        <w:t>technical team.</w:t>
      </w:r>
    </w:p>
    <w:p w14:paraId="7CC1DE97" w14:textId="09B893E4" w:rsidR="00E66903" w:rsidRDefault="003C5B80" w:rsidP="00E66903">
      <w:pPr>
        <w:rPr>
          <w:lang w:val="en-GB"/>
        </w:rPr>
      </w:pPr>
      <w:r>
        <w:rPr>
          <w:lang w:val="en-GB"/>
        </w:rPr>
        <w:t>Neighbourhood</w:t>
      </w:r>
    </w:p>
    <w:p w14:paraId="03C7B00A" w14:textId="47D5C45A" w:rsidR="003C5B80" w:rsidRPr="00E66903" w:rsidRDefault="003C5B80" w:rsidP="00E66903">
      <w:pPr>
        <w:rPr>
          <w:lang w:val="en-GB"/>
        </w:rPr>
      </w:pPr>
      <w:r>
        <w:rPr>
          <w:lang w:val="en-GB"/>
        </w:rPr>
        <w:t>[</w:t>
      </w:r>
      <w:r>
        <w:rPr>
          <w:i/>
          <w:iCs/>
          <w:color w:val="4EA72E" w:themeColor="accent6"/>
          <w:lang w:val="en-GB"/>
        </w:rPr>
        <w:t>Describe the neighbourhood selected for the intervention</w:t>
      </w:r>
      <w:r>
        <w:rPr>
          <w:lang w:val="en-GB"/>
        </w:rPr>
        <w:t>]</w:t>
      </w:r>
    </w:p>
    <w:p w14:paraId="20D4FA9B" w14:textId="4C5F8630" w:rsidR="003C5B80" w:rsidRDefault="003C5B80" w:rsidP="003C5B80">
      <w:pPr>
        <w:rPr>
          <w:lang w:val="en-GB"/>
        </w:rPr>
      </w:pPr>
      <w:r>
        <w:rPr>
          <w:lang w:val="en-GB"/>
        </w:rPr>
        <w:t>Public space or intervention area</w:t>
      </w:r>
    </w:p>
    <w:p w14:paraId="671D53FC" w14:textId="7315FA5C" w:rsidR="00626307" w:rsidRDefault="003C5B80" w:rsidP="00626307">
      <w:pPr>
        <w:rPr>
          <w:lang w:val="en-GB"/>
        </w:rPr>
      </w:pPr>
      <w:r>
        <w:rPr>
          <w:lang w:val="en-GB"/>
        </w:rPr>
        <w:t>[</w:t>
      </w:r>
      <w:r>
        <w:rPr>
          <w:i/>
          <w:iCs/>
          <w:color w:val="4EA72E" w:themeColor="accent6"/>
          <w:lang w:val="en-GB"/>
        </w:rPr>
        <w:t xml:space="preserve">Describe the </w:t>
      </w:r>
      <w:r>
        <w:rPr>
          <w:i/>
          <w:iCs/>
          <w:color w:val="4EA72E" w:themeColor="accent6"/>
          <w:lang w:val="en-GB"/>
        </w:rPr>
        <w:t>public space (e.g. school, health unit, park, etc.) or intervention area</w:t>
      </w:r>
      <w:r>
        <w:rPr>
          <w:lang w:val="en-GB"/>
        </w:rPr>
        <w:t>]</w:t>
      </w:r>
    </w:p>
    <w:p w14:paraId="0516CE17" w14:textId="77777777" w:rsidR="00106B6F" w:rsidRDefault="00106B6F" w:rsidP="00626307">
      <w:pPr>
        <w:rPr>
          <w:lang w:val="en-GB"/>
        </w:rPr>
      </w:pPr>
    </w:p>
    <w:p w14:paraId="5AD99F52" w14:textId="77777777" w:rsidR="00106B6F" w:rsidRDefault="00106B6F" w:rsidP="00626307">
      <w:pPr>
        <w:rPr>
          <w:lang w:val="en-GB"/>
        </w:rPr>
      </w:pPr>
    </w:p>
    <w:p w14:paraId="510ABD25" w14:textId="306BA04A" w:rsidR="00626307" w:rsidRPr="00505483" w:rsidRDefault="00106B6F" w:rsidP="00626307">
      <w:pPr>
        <w:pStyle w:val="Listenabsatz"/>
        <w:numPr>
          <w:ilvl w:val="0"/>
          <w:numId w:val="2"/>
        </w:numPr>
        <w:rPr>
          <w:b/>
          <w:bCs/>
          <w:lang w:val="en-GB"/>
        </w:rPr>
      </w:pPr>
      <w:r>
        <w:rPr>
          <w:b/>
          <w:bCs/>
          <w:lang w:val="en-GB"/>
        </w:rPr>
        <w:lastRenderedPageBreak/>
        <w:t>Participation requirements</w:t>
      </w:r>
      <w:r w:rsidR="009368AA">
        <w:rPr>
          <w:b/>
          <w:bCs/>
          <w:lang w:val="en-GB"/>
        </w:rPr>
        <w:t xml:space="preserve"> and registration</w:t>
      </w:r>
    </w:p>
    <w:p w14:paraId="09EB0328" w14:textId="105F3311" w:rsidR="00626307" w:rsidRPr="00626307" w:rsidRDefault="00626307" w:rsidP="00626307">
      <w:pPr>
        <w:rPr>
          <w:lang w:val="en-GB"/>
        </w:rPr>
      </w:pPr>
      <w:r w:rsidRPr="00626307">
        <w:rPr>
          <w:lang w:val="en-GB"/>
        </w:rPr>
        <w:t xml:space="preserve">The competition is aimed at university students currently enrolled in a university located in the </w:t>
      </w:r>
      <w:r w:rsidR="00106B6F">
        <w:rPr>
          <w:lang w:val="en-GB"/>
        </w:rPr>
        <w:t>[</w:t>
      </w:r>
      <w:r w:rsidR="00106B6F" w:rsidRPr="00106B6F">
        <w:rPr>
          <w:i/>
          <w:iCs/>
          <w:color w:val="4EA72E" w:themeColor="accent6"/>
          <w:lang w:val="en-GB"/>
        </w:rPr>
        <w:t>region or city</w:t>
      </w:r>
      <w:r w:rsidR="00106B6F">
        <w:rPr>
          <w:lang w:val="en-GB"/>
        </w:rPr>
        <w:t>]</w:t>
      </w:r>
      <w:r w:rsidRPr="00626307">
        <w:rPr>
          <w:lang w:val="en-GB"/>
        </w:rPr>
        <w:t xml:space="preserve"> who wish to participate in multidisciplinary teams made </w:t>
      </w:r>
      <w:r w:rsidR="006D5CE9">
        <w:rPr>
          <w:lang w:val="en-GB"/>
        </w:rPr>
        <w:t>from 3 to 5 students plus one</w:t>
      </w:r>
      <w:r w:rsidRPr="00626307">
        <w:rPr>
          <w:lang w:val="en-GB"/>
        </w:rPr>
        <w:t xml:space="preserve"> tutor or advisor from the university.</w:t>
      </w:r>
    </w:p>
    <w:p w14:paraId="17E4BAEC" w14:textId="77777777" w:rsidR="00626307" w:rsidRPr="00626307" w:rsidRDefault="00626307" w:rsidP="00626307">
      <w:pPr>
        <w:rPr>
          <w:lang w:val="en-GB"/>
        </w:rPr>
      </w:pPr>
      <w:r w:rsidRPr="00626307">
        <w:rPr>
          <w:lang w:val="en-GB"/>
        </w:rPr>
        <w:t>Registration will be done only through a university liaison who must be a professor, technician or administrative staff member of the institution and who will be the focal point for all communication with the competition organising committee.</w:t>
      </w:r>
    </w:p>
    <w:p w14:paraId="3CE3BBB6" w14:textId="77777777" w:rsidR="00626307" w:rsidRPr="00626307" w:rsidRDefault="00626307" w:rsidP="00626307">
      <w:pPr>
        <w:rPr>
          <w:lang w:val="en-GB"/>
        </w:rPr>
      </w:pPr>
      <w:r w:rsidRPr="00626307">
        <w:rPr>
          <w:lang w:val="en-GB"/>
        </w:rPr>
        <w:t>The same tutor may advise several teams from the same university.</w:t>
      </w:r>
    </w:p>
    <w:p w14:paraId="07A51601" w14:textId="77777777" w:rsidR="00626307" w:rsidRPr="00626307" w:rsidRDefault="00626307" w:rsidP="00626307">
      <w:pPr>
        <w:rPr>
          <w:lang w:val="en-GB"/>
        </w:rPr>
      </w:pPr>
      <w:r w:rsidRPr="00626307">
        <w:rPr>
          <w:lang w:val="en-GB"/>
        </w:rPr>
        <w:t>There is no limit to the number of teams each university can register.</w:t>
      </w:r>
    </w:p>
    <w:p w14:paraId="6349D284" w14:textId="7D945427" w:rsidR="00626307" w:rsidRPr="00626307" w:rsidRDefault="00626307" w:rsidP="00626307">
      <w:pPr>
        <w:rPr>
          <w:lang w:val="en-GB"/>
        </w:rPr>
      </w:pPr>
      <w:r w:rsidRPr="00626307">
        <w:rPr>
          <w:lang w:val="en-GB"/>
        </w:rPr>
        <w:t xml:space="preserve">The university representative must complete </w:t>
      </w:r>
      <w:r w:rsidR="008B0DBD">
        <w:rPr>
          <w:lang w:val="en-GB"/>
        </w:rPr>
        <w:t>their</w:t>
      </w:r>
      <w:r w:rsidRPr="00626307">
        <w:rPr>
          <w:lang w:val="en-GB"/>
        </w:rPr>
        <w:t xml:space="preserve"> registration via </w:t>
      </w:r>
      <w:r w:rsidR="00E4508E">
        <w:rPr>
          <w:lang w:val="en-GB"/>
        </w:rPr>
        <w:t>[</w:t>
      </w:r>
      <w:r w:rsidR="00E4508E" w:rsidRPr="00E4508E">
        <w:rPr>
          <w:i/>
          <w:iCs/>
          <w:color w:val="4EA72E" w:themeColor="accent6"/>
          <w:lang w:val="en-GB"/>
        </w:rPr>
        <w:t>link or email address where t</w:t>
      </w:r>
      <w:r w:rsidR="008B0DBD">
        <w:rPr>
          <w:i/>
          <w:iCs/>
          <w:color w:val="4EA72E" w:themeColor="accent6"/>
          <w:lang w:val="en-GB"/>
        </w:rPr>
        <w:t>he registration will take place</w:t>
      </w:r>
      <w:r w:rsidR="00E4508E">
        <w:rPr>
          <w:lang w:val="en-GB"/>
        </w:rPr>
        <w:t xml:space="preserve">] </w:t>
      </w:r>
      <w:r w:rsidRPr="00626307">
        <w:rPr>
          <w:lang w:val="en-GB"/>
        </w:rPr>
        <w:t xml:space="preserve">no later than </w:t>
      </w:r>
      <w:r w:rsidR="00E4508E">
        <w:rPr>
          <w:lang w:val="en-GB"/>
        </w:rPr>
        <w:t>[</w:t>
      </w:r>
      <w:r w:rsidR="00E4508E" w:rsidRPr="00E4508E">
        <w:rPr>
          <w:i/>
          <w:iCs/>
          <w:color w:val="4EA72E" w:themeColor="accent6"/>
          <w:lang w:val="en-GB"/>
        </w:rPr>
        <w:t>deadline for</w:t>
      </w:r>
      <w:r w:rsidR="008B0DBD">
        <w:rPr>
          <w:i/>
          <w:iCs/>
          <w:color w:val="4EA72E" w:themeColor="accent6"/>
          <w:lang w:val="en-GB"/>
        </w:rPr>
        <w:t xml:space="preserve"> registration</w:t>
      </w:r>
      <w:r w:rsidR="00E4508E">
        <w:rPr>
          <w:lang w:val="en-GB"/>
        </w:rPr>
        <w:t>]</w:t>
      </w:r>
      <w:r w:rsidRPr="00626307">
        <w:rPr>
          <w:lang w:val="en-GB"/>
        </w:rPr>
        <w:t>.</w:t>
      </w:r>
    </w:p>
    <w:p w14:paraId="221E0DF6" w14:textId="77777777" w:rsidR="00626307" w:rsidRPr="00626307" w:rsidRDefault="00626307" w:rsidP="00626307">
      <w:pPr>
        <w:rPr>
          <w:lang w:val="en-GB"/>
        </w:rPr>
      </w:pPr>
      <w:r w:rsidRPr="00626307">
        <w:rPr>
          <w:lang w:val="en-GB"/>
        </w:rPr>
        <w:t>Once the registration is completed, within 2 working days, the team representative will receive an email to the email address provided:</w:t>
      </w:r>
    </w:p>
    <w:p w14:paraId="2FFB3764" w14:textId="6F133106" w:rsidR="008E16F7" w:rsidRDefault="00626307" w:rsidP="00626307">
      <w:pPr>
        <w:pStyle w:val="Listenabsatz"/>
        <w:numPr>
          <w:ilvl w:val="0"/>
          <w:numId w:val="4"/>
        </w:numPr>
        <w:rPr>
          <w:lang w:val="en-GB"/>
        </w:rPr>
      </w:pPr>
      <w:r w:rsidRPr="008E16F7">
        <w:rPr>
          <w:lang w:val="en-GB"/>
        </w:rPr>
        <w:t>A final registration number</w:t>
      </w:r>
      <w:r w:rsidR="008E16F7">
        <w:rPr>
          <w:lang w:val="en-GB"/>
        </w:rPr>
        <w:t>.</w:t>
      </w:r>
    </w:p>
    <w:p w14:paraId="07492C68" w14:textId="29A8135A" w:rsidR="00626307" w:rsidRPr="008E16F7" w:rsidRDefault="00626307" w:rsidP="00626307">
      <w:pPr>
        <w:pStyle w:val="Listenabsatz"/>
        <w:numPr>
          <w:ilvl w:val="0"/>
          <w:numId w:val="4"/>
        </w:numPr>
        <w:rPr>
          <w:lang w:val="en-GB"/>
        </w:rPr>
      </w:pPr>
      <w:r w:rsidRPr="008E16F7">
        <w:rPr>
          <w:lang w:val="en-GB"/>
        </w:rPr>
        <w:t xml:space="preserve">Information of the </w:t>
      </w:r>
      <w:r w:rsidR="008E16F7" w:rsidRPr="008E16F7">
        <w:rPr>
          <w:lang w:val="en-GB"/>
        </w:rPr>
        <w:t>public space where the intervention will take place</w:t>
      </w:r>
      <w:r w:rsidRPr="008E16F7">
        <w:rPr>
          <w:lang w:val="en-GB"/>
        </w:rPr>
        <w:t>, which includes a general plan of the area, as well as documents and a copy of the project.</w:t>
      </w:r>
    </w:p>
    <w:p w14:paraId="567AFBE0" w14:textId="1D394B1B" w:rsidR="004619F9" w:rsidRPr="008E16F7" w:rsidRDefault="00626307" w:rsidP="00626307">
      <w:pPr>
        <w:rPr>
          <w:b/>
          <w:bCs/>
          <w:lang w:val="en-GB"/>
        </w:rPr>
      </w:pPr>
      <w:r w:rsidRPr="008E16F7">
        <w:rPr>
          <w:b/>
          <w:bCs/>
          <w:lang w:val="en-GB"/>
        </w:rPr>
        <w:t>There is no registration fee for this competition.</w:t>
      </w:r>
    </w:p>
    <w:p w14:paraId="2844BBA7" w14:textId="05E55645" w:rsidR="007826CD" w:rsidRDefault="007826CD" w:rsidP="007826CD">
      <w:pPr>
        <w:pStyle w:val="Listenabsatz"/>
        <w:numPr>
          <w:ilvl w:val="0"/>
          <w:numId w:val="2"/>
        </w:numPr>
        <w:rPr>
          <w:b/>
          <w:bCs/>
          <w:lang w:val="en-GB"/>
        </w:rPr>
      </w:pPr>
      <w:bookmarkStart w:id="0" w:name="_Hlk180768513"/>
      <w:r>
        <w:rPr>
          <w:b/>
          <w:bCs/>
          <w:lang w:val="en-GB"/>
        </w:rPr>
        <w:t xml:space="preserve">Deliverables </w:t>
      </w:r>
    </w:p>
    <w:bookmarkEnd w:id="0"/>
    <w:p w14:paraId="58443D9B" w14:textId="77777777" w:rsidR="008E00CE" w:rsidRDefault="008E00CE" w:rsidP="008E00CE">
      <w:pPr>
        <w:pStyle w:val="Listenabsatz"/>
        <w:ind w:left="360"/>
        <w:rPr>
          <w:b/>
          <w:bCs/>
          <w:lang w:val="en-GB"/>
        </w:rPr>
      </w:pPr>
    </w:p>
    <w:p w14:paraId="1337251E" w14:textId="4470592E" w:rsidR="008E00CE" w:rsidRPr="008E00CE" w:rsidRDefault="008E00CE" w:rsidP="008E00CE">
      <w:pPr>
        <w:pStyle w:val="Listenabsatz"/>
        <w:numPr>
          <w:ilvl w:val="0"/>
          <w:numId w:val="5"/>
        </w:numPr>
        <w:rPr>
          <w:lang w:val="en-GB"/>
        </w:rPr>
      </w:pPr>
      <w:r>
        <w:rPr>
          <w:lang w:val="en-GB"/>
        </w:rPr>
        <w:t>I</w:t>
      </w:r>
      <w:r w:rsidRPr="008E00CE">
        <w:rPr>
          <w:lang w:val="en-GB"/>
        </w:rPr>
        <w:t>nfographic</w:t>
      </w:r>
    </w:p>
    <w:p w14:paraId="4597AAE8" w14:textId="1835C2FF" w:rsidR="008E00CE" w:rsidRPr="008E00CE" w:rsidRDefault="008E00CE" w:rsidP="008E00CE">
      <w:pPr>
        <w:rPr>
          <w:lang w:val="en-GB"/>
        </w:rPr>
      </w:pPr>
      <w:r w:rsidRPr="008E00CE">
        <w:rPr>
          <w:lang w:val="en-GB"/>
        </w:rPr>
        <w:t>Submit a letter-size infographic summarising the approach of your project, the analysis methods used that led to the delivered result, describing the most representative</w:t>
      </w:r>
      <w:r w:rsidR="008E6C99">
        <w:rPr>
          <w:lang w:val="en-GB"/>
        </w:rPr>
        <w:t xml:space="preserve"> </w:t>
      </w:r>
      <w:r w:rsidRPr="008E00CE">
        <w:rPr>
          <w:lang w:val="en-GB"/>
        </w:rPr>
        <w:t>elements of the project and the objectives you seek to achieve with them, as well as the argumentation of the name of the proposed solutions.</w:t>
      </w:r>
    </w:p>
    <w:p w14:paraId="66844E8C" w14:textId="577FE5E2" w:rsidR="008E00CE" w:rsidRPr="008E6C99" w:rsidRDefault="008E00CE" w:rsidP="008E6C99">
      <w:pPr>
        <w:pStyle w:val="Listenabsatz"/>
        <w:numPr>
          <w:ilvl w:val="0"/>
          <w:numId w:val="5"/>
        </w:numPr>
        <w:rPr>
          <w:lang w:val="en-GB"/>
        </w:rPr>
      </w:pPr>
      <w:r w:rsidRPr="008E6C99">
        <w:rPr>
          <w:lang w:val="en-GB"/>
        </w:rPr>
        <w:t>Master plan at neighbourhood level</w:t>
      </w:r>
    </w:p>
    <w:p w14:paraId="7CC6454B" w14:textId="42E81BA7" w:rsidR="008E00CE" w:rsidRPr="008E00CE" w:rsidRDefault="008E00CE" w:rsidP="008E00CE">
      <w:pPr>
        <w:rPr>
          <w:lang w:val="en-GB"/>
        </w:rPr>
      </w:pPr>
      <w:r w:rsidRPr="008E00CE">
        <w:rPr>
          <w:lang w:val="en-GB"/>
        </w:rPr>
        <w:t xml:space="preserve">A </w:t>
      </w:r>
      <w:r w:rsidR="008E6C99">
        <w:rPr>
          <w:lang w:val="en-GB"/>
        </w:rPr>
        <w:t xml:space="preserve">slide </w:t>
      </w:r>
      <w:r w:rsidRPr="008E00CE">
        <w:rPr>
          <w:lang w:val="en-GB"/>
        </w:rPr>
        <w:t>presenting a synthesis of the diagnosis, strategic lines, and an architectural urban project at a conceptual level is expected.</w:t>
      </w:r>
    </w:p>
    <w:p w14:paraId="5D5D58C9" w14:textId="77777777" w:rsidR="008E00CE" w:rsidRPr="008E00CE" w:rsidRDefault="008E00CE" w:rsidP="008E00CE">
      <w:pPr>
        <w:rPr>
          <w:lang w:val="en-GB"/>
        </w:rPr>
      </w:pPr>
      <w:r w:rsidRPr="008E00CE">
        <w:rPr>
          <w:lang w:val="en-GB"/>
        </w:rPr>
        <w:t>The diagnosis should consider at least an analysis of the urban, environmental, social and risk context related to climate change. It is desirable that a gender approach be considered.</w:t>
      </w:r>
    </w:p>
    <w:p w14:paraId="035EEDBF" w14:textId="22A5E31F" w:rsidR="004D6D3F" w:rsidRPr="00D8159C" w:rsidRDefault="004D6D3F" w:rsidP="004D6D3F">
      <w:pPr>
        <w:pStyle w:val="Listenabsatz"/>
        <w:numPr>
          <w:ilvl w:val="0"/>
          <w:numId w:val="5"/>
        </w:numPr>
        <w:rPr>
          <w:lang w:val="en-GB"/>
        </w:rPr>
      </w:pPr>
      <w:r w:rsidRPr="004D6D3F">
        <w:rPr>
          <w:lang w:val="en-GB"/>
        </w:rPr>
        <w:t xml:space="preserve">Intervention proposal in </w:t>
      </w:r>
      <w:r>
        <w:rPr>
          <w:lang w:val="en-GB"/>
        </w:rPr>
        <w:t>[</w:t>
      </w:r>
      <w:r w:rsidRPr="004D6D3F">
        <w:rPr>
          <w:i/>
          <w:iCs/>
          <w:color w:val="4EA72E" w:themeColor="accent6"/>
          <w:lang w:val="en-GB"/>
        </w:rPr>
        <w:t>public space</w:t>
      </w:r>
      <w:r>
        <w:rPr>
          <w:lang w:val="en-GB"/>
        </w:rPr>
        <w:t>]</w:t>
      </w:r>
    </w:p>
    <w:p w14:paraId="0C56331E" w14:textId="77777777" w:rsidR="004D6D3F" w:rsidRDefault="004D6D3F" w:rsidP="004D6D3F">
      <w:pPr>
        <w:pStyle w:val="Listenabsatz"/>
        <w:numPr>
          <w:ilvl w:val="0"/>
          <w:numId w:val="6"/>
        </w:numPr>
        <w:rPr>
          <w:lang w:val="en-GB"/>
        </w:rPr>
      </w:pPr>
      <w:r w:rsidRPr="004D6D3F">
        <w:rPr>
          <w:lang w:val="en-GB"/>
        </w:rPr>
        <w:t>Submit an overall plan identifying the proposal and its interrelation with the immediate context.</w:t>
      </w:r>
    </w:p>
    <w:p w14:paraId="79797962" w14:textId="77777777" w:rsidR="00D8159C" w:rsidRDefault="004D6D3F" w:rsidP="004D6D3F">
      <w:pPr>
        <w:pStyle w:val="Listenabsatz"/>
        <w:numPr>
          <w:ilvl w:val="0"/>
          <w:numId w:val="6"/>
        </w:numPr>
        <w:rPr>
          <w:lang w:val="en-GB"/>
        </w:rPr>
      </w:pPr>
      <w:r w:rsidRPr="004D6D3F">
        <w:rPr>
          <w:lang w:val="en-GB"/>
        </w:rPr>
        <w:lastRenderedPageBreak/>
        <w:t>Present a conceptual project identifying the issue, the problem to be solved, the solution and the co-benefits</w:t>
      </w:r>
      <w:r w:rsidR="00D8159C">
        <w:rPr>
          <w:lang w:val="en-GB"/>
        </w:rPr>
        <w:t>.</w:t>
      </w:r>
    </w:p>
    <w:p w14:paraId="7C654D40" w14:textId="77777777" w:rsidR="00D8159C" w:rsidRDefault="004D6D3F" w:rsidP="004D6D3F">
      <w:pPr>
        <w:pStyle w:val="Listenabsatz"/>
        <w:numPr>
          <w:ilvl w:val="0"/>
          <w:numId w:val="6"/>
        </w:numPr>
        <w:rPr>
          <w:lang w:val="en-GB"/>
        </w:rPr>
      </w:pPr>
      <w:r w:rsidRPr="00D8159C">
        <w:rPr>
          <w:lang w:val="en-GB"/>
        </w:rPr>
        <w:t xml:space="preserve"> Description and details of the nature-based solutions to be incorporated.</w:t>
      </w:r>
    </w:p>
    <w:p w14:paraId="133FE914" w14:textId="77777777" w:rsidR="005C4E43" w:rsidRDefault="004D6D3F" w:rsidP="004D6D3F">
      <w:pPr>
        <w:pStyle w:val="Listenabsatz"/>
        <w:numPr>
          <w:ilvl w:val="0"/>
          <w:numId w:val="6"/>
        </w:numPr>
        <w:rPr>
          <w:lang w:val="en-GB"/>
        </w:rPr>
      </w:pPr>
      <w:r w:rsidRPr="00D8159C">
        <w:rPr>
          <w:lang w:val="en-GB"/>
        </w:rPr>
        <w:t>Explanation of environmental benefits, with special emphasis on climate change adaptation.</w:t>
      </w:r>
    </w:p>
    <w:p w14:paraId="710FABDC" w14:textId="77777777" w:rsidR="005C4E43" w:rsidRDefault="004D6D3F" w:rsidP="004D6D3F">
      <w:pPr>
        <w:pStyle w:val="Listenabsatz"/>
        <w:numPr>
          <w:ilvl w:val="0"/>
          <w:numId w:val="6"/>
        </w:numPr>
        <w:rPr>
          <w:lang w:val="en-GB"/>
        </w:rPr>
      </w:pPr>
      <w:r w:rsidRPr="005C4E43">
        <w:rPr>
          <w:lang w:val="en-GB"/>
        </w:rPr>
        <w:t>Indication of access for different means of transport (pedestrian, bicycle, car).</w:t>
      </w:r>
    </w:p>
    <w:p w14:paraId="19F164BB" w14:textId="72242E43" w:rsidR="004D6D3F" w:rsidRDefault="004D6D3F" w:rsidP="004D6D3F">
      <w:pPr>
        <w:pStyle w:val="Listenabsatz"/>
        <w:numPr>
          <w:ilvl w:val="0"/>
          <w:numId w:val="6"/>
        </w:numPr>
        <w:rPr>
          <w:lang w:val="en-GB"/>
        </w:rPr>
      </w:pPr>
      <w:r w:rsidRPr="005C4E43">
        <w:rPr>
          <w:lang w:val="en-GB"/>
        </w:rPr>
        <w:t>List of vegetation incorporated with description of the ecosystem functions or services they provide to the urban space.</w:t>
      </w:r>
    </w:p>
    <w:p w14:paraId="59E4A3A7" w14:textId="77777777" w:rsidR="005C4E43" w:rsidRPr="005C4E43" w:rsidRDefault="005C4E43" w:rsidP="005C4E43">
      <w:pPr>
        <w:pStyle w:val="Listenabsatz"/>
        <w:rPr>
          <w:lang w:val="en-GB"/>
        </w:rPr>
      </w:pPr>
    </w:p>
    <w:p w14:paraId="099AEE15" w14:textId="495A2FCC" w:rsidR="0019718C" w:rsidRPr="0019718C" w:rsidRDefault="00FD4111" w:rsidP="0019718C">
      <w:pPr>
        <w:pStyle w:val="Listenabsatz"/>
        <w:numPr>
          <w:ilvl w:val="0"/>
          <w:numId w:val="2"/>
        </w:numPr>
        <w:rPr>
          <w:b/>
          <w:bCs/>
          <w:lang w:val="en-GB"/>
        </w:rPr>
      </w:pPr>
      <w:r>
        <w:rPr>
          <w:b/>
          <w:bCs/>
          <w:lang w:val="en-GB"/>
        </w:rPr>
        <w:t>Submission of proposals</w:t>
      </w:r>
    </w:p>
    <w:p w14:paraId="4E47C1E7" w14:textId="7A3CF5EF" w:rsidR="00193CCC" w:rsidRDefault="004D6D3F" w:rsidP="004D6D3F">
      <w:pPr>
        <w:rPr>
          <w:lang w:val="en-GB"/>
        </w:rPr>
      </w:pPr>
      <w:r w:rsidRPr="004D6D3F">
        <w:rPr>
          <w:lang w:val="en-GB"/>
        </w:rPr>
        <w:t>Maximum 2 sheets with sufficient resolution to be printed in 90x60 (one for the master plan and one for the health module)</w:t>
      </w:r>
      <w:r w:rsidR="002D55C8">
        <w:rPr>
          <w:lang w:val="en-GB"/>
        </w:rPr>
        <w:t>. I</w:t>
      </w:r>
      <w:r w:rsidRPr="004D6D3F">
        <w:rPr>
          <w:lang w:val="en-GB"/>
        </w:rPr>
        <w:t xml:space="preserve">nfographic in </w:t>
      </w:r>
      <w:r w:rsidR="002D55C8">
        <w:rPr>
          <w:lang w:val="en-GB"/>
        </w:rPr>
        <w:t>A4 size</w:t>
      </w:r>
      <w:r w:rsidRPr="004D6D3F">
        <w:rPr>
          <w:lang w:val="en-GB"/>
        </w:rPr>
        <w:t>. All in PDF format</w:t>
      </w:r>
      <w:r w:rsidR="002D55C8">
        <w:rPr>
          <w:lang w:val="en-GB"/>
        </w:rPr>
        <w:t xml:space="preserve">. Please make sure the files do not </w:t>
      </w:r>
      <w:r w:rsidRPr="004D6D3F">
        <w:rPr>
          <w:lang w:val="en-GB"/>
        </w:rPr>
        <w:t>exceed 15 MB between the three documents.</w:t>
      </w:r>
    </w:p>
    <w:p w14:paraId="09C92BAB" w14:textId="250BB590" w:rsidR="00FD4111" w:rsidRDefault="00FD4111" w:rsidP="004D6D3F">
      <w:pPr>
        <w:rPr>
          <w:lang w:val="en-GB"/>
        </w:rPr>
      </w:pPr>
      <w:r w:rsidRPr="00FD4111">
        <w:rPr>
          <w:lang w:val="en-GB"/>
        </w:rPr>
        <w:t>The final delivery of the documents must be sent to</w:t>
      </w:r>
      <w:r w:rsidR="00DD76C2">
        <w:rPr>
          <w:lang w:val="en-GB"/>
        </w:rPr>
        <w:t xml:space="preserve"> [</w:t>
      </w:r>
      <w:r w:rsidR="00DD76C2" w:rsidRPr="00DD76C2">
        <w:rPr>
          <w:i/>
          <w:iCs/>
          <w:color w:val="4EA72E" w:themeColor="accent6"/>
          <w:lang w:val="en-GB"/>
        </w:rPr>
        <w:t>email address</w:t>
      </w:r>
      <w:r w:rsidR="00DD76C2">
        <w:rPr>
          <w:lang w:val="en-GB"/>
        </w:rPr>
        <w:t>]</w:t>
      </w:r>
      <w:r w:rsidRPr="00FD4111">
        <w:rPr>
          <w:lang w:val="en-GB"/>
        </w:rPr>
        <w:t xml:space="preserve"> by </w:t>
      </w:r>
      <w:r w:rsidR="00DD76C2">
        <w:rPr>
          <w:lang w:val="en-GB"/>
        </w:rPr>
        <w:t>[</w:t>
      </w:r>
      <w:r w:rsidR="00DD76C2" w:rsidRPr="00DD76C2">
        <w:rPr>
          <w:i/>
          <w:iCs/>
          <w:color w:val="4EA72E" w:themeColor="accent6"/>
          <w:lang w:val="en-GB"/>
        </w:rPr>
        <w:t>time and deadline for submission</w:t>
      </w:r>
      <w:r w:rsidR="00DD76C2">
        <w:rPr>
          <w:lang w:val="en-GB"/>
        </w:rPr>
        <w:t>]</w:t>
      </w:r>
      <w:r w:rsidRPr="00FD4111">
        <w:rPr>
          <w:lang w:val="en-GB"/>
        </w:rPr>
        <w:t xml:space="preserve">, indicating in the subject of the message ‘Adaptation </w:t>
      </w:r>
      <w:r w:rsidR="00DD76C2">
        <w:rPr>
          <w:lang w:val="en-GB"/>
        </w:rPr>
        <w:t>competition</w:t>
      </w:r>
      <w:r w:rsidRPr="00FD4111">
        <w:rPr>
          <w:lang w:val="en-GB"/>
        </w:rPr>
        <w:t xml:space="preserve"> + </w:t>
      </w:r>
      <w:r w:rsidR="00DD76C2">
        <w:rPr>
          <w:lang w:val="en-GB"/>
        </w:rPr>
        <w:t>Registration number</w:t>
      </w:r>
      <w:r w:rsidRPr="00FD4111">
        <w:rPr>
          <w:lang w:val="en-GB"/>
        </w:rPr>
        <w:t>’.</w:t>
      </w:r>
    </w:p>
    <w:p w14:paraId="2DB17FF9" w14:textId="27DA149F" w:rsidR="00D50334" w:rsidRPr="0019718C" w:rsidRDefault="00D50334" w:rsidP="00D50334">
      <w:pPr>
        <w:pStyle w:val="Listenabsatz"/>
        <w:numPr>
          <w:ilvl w:val="0"/>
          <w:numId w:val="2"/>
        </w:numPr>
        <w:rPr>
          <w:b/>
          <w:bCs/>
          <w:lang w:val="en-GB"/>
        </w:rPr>
      </w:pPr>
      <w:r>
        <w:rPr>
          <w:b/>
          <w:bCs/>
          <w:lang w:val="en-GB"/>
        </w:rPr>
        <w:t>Evaluation criteria</w:t>
      </w:r>
    </w:p>
    <w:p w14:paraId="0C3B06B3" w14:textId="06813B58" w:rsidR="00D50334" w:rsidRPr="00D50334" w:rsidRDefault="00D50334" w:rsidP="00D50334">
      <w:pPr>
        <w:rPr>
          <w:lang w:val="en-GB"/>
        </w:rPr>
      </w:pPr>
      <w:r w:rsidRPr="00D50334">
        <w:rPr>
          <w:lang w:val="en-GB"/>
        </w:rPr>
        <w:t xml:space="preserve">The </w:t>
      </w:r>
      <w:r w:rsidR="00510846">
        <w:rPr>
          <w:lang w:val="en-GB"/>
        </w:rPr>
        <w:t>proposals will be scored by a jury based on the following criterial</w:t>
      </w:r>
      <w:r w:rsidRPr="00D50334">
        <w:rPr>
          <w:lang w:val="en-GB"/>
        </w:rPr>
        <w:t>:</w:t>
      </w:r>
    </w:p>
    <w:p w14:paraId="60024705" w14:textId="77777777" w:rsidR="00510846" w:rsidRDefault="00D50334" w:rsidP="00D50334">
      <w:pPr>
        <w:pStyle w:val="Listenabsatz"/>
        <w:numPr>
          <w:ilvl w:val="0"/>
          <w:numId w:val="7"/>
        </w:numPr>
        <w:rPr>
          <w:lang w:val="en-GB"/>
        </w:rPr>
      </w:pPr>
      <w:r w:rsidRPr="00510846">
        <w:rPr>
          <w:lang w:val="en-GB"/>
        </w:rPr>
        <w:t>Creativity and innovation of the proposal.</w:t>
      </w:r>
    </w:p>
    <w:p w14:paraId="4A47F28E" w14:textId="77777777" w:rsidR="00510846" w:rsidRDefault="00D50334" w:rsidP="00D50334">
      <w:pPr>
        <w:pStyle w:val="Listenabsatz"/>
        <w:numPr>
          <w:ilvl w:val="0"/>
          <w:numId w:val="7"/>
        </w:numPr>
        <w:rPr>
          <w:lang w:val="en-GB"/>
        </w:rPr>
      </w:pPr>
      <w:r w:rsidRPr="00510846">
        <w:rPr>
          <w:lang w:val="en-GB"/>
        </w:rPr>
        <w:t>The effectiveness of the proposal in promoting resilience and adaptation to climate change.</w:t>
      </w:r>
    </w:p>
    <w:p w14:paraId="60AB77DE" w14:textId="77777777" w:rsidR="00632DE8" w:rsidRDefault="00D50334" w:rsidP="00D50334">
      <w:pPr>
        <w:pStyle w:val="Listenabsatz"/>
        <w:numPr>
          <w:ilvl w:val="0"/>
          <w:numId w:val="7"/>
        </w:numPr>
        <w:rPr>
          <w:lang w:val="en-GB"/>
        </w:rPr>
      </w:pPr>
      <w:r w:rsidRPr="00510846">
        <w:rPr>
          <w:lang w:val="en-GB"/>
        </w:rPr>
        <w:t xml:space="preserve">Integration of ecosystem services and </w:t>
      </w:r>
      <w:r w:rsidR="00510846">
        <w:rPr>
          <w:lang w:val="en-GB"/>
        </w:rPr>
        <w:t>N</w:t>
      </w:r>
      <w:r w:rsidRPr="00510846">
        <w:rPr>
          <w:lang w:val="en-GB"/>
        </w:rPr>
        <w:t>ature-based solutions.</w:t>
      </w:r>
    </w:p>
    <w:p w14:paraId="7DA8BCC0" w14:textId="77777777" w:rsidR="00816A45" w:rsidRDefault="00632DE8" w:rsidP="00D50334">
      <w:pPr>
        <w:pStyle w:val="Listenabsatz"/>
        <w:numPr>
          <w:ilvl w:val="0"/>
          <w:numId w:val="7"/>
        </w:numPr>
        <w:rPr>
          <w:lang w:val="en-GB"/>
        </w:rPr>
      </w:pPr>
      <w:r>
        <w:rPr>
          <w:lang w:val="en-GB"/>
        </w:rPr>
        <w:t>Consideration of the specific conditions</w:t>
      </w:r>
      <w:r w:rsidR="00D50334" w:rsidRPr="00632DE8">
        <w:rPr>
          <w:lang w:val="en-GB"/>
        </w:rPr>
        <w:t xml:space="preserve"> of </w:t>
      </w:r>
      <w:r>
        <w:rPr>
          <w:lang w:val="en-GB"/>
        </w:rPr>
        <w:t>[</w:t>
      </w:r>
      <w:r w:rsidRPr="00632DE8">
        <w:rPr>
          <w:i/>
          <w:iCs/>
          <w:color w:val="4EA72E" w:themeColor="accent6"/>
          <w:lang w:val="en-GB"/>
        </w:rPr>
        <w:t>city</w:t>
      </w:r>
      <w:r>
        <w:rPr>
          <w:lang w:val="en-GB"/>
        </w:rPr>
        <w:t>]</w:t>
      </w:r>
      <w:r w:rsidR="00D50334" w:rsidRPr="00632DE8">
        <w:rPr>
          <w:lang w:val="en-GB"/>
        </w:rPr>
        <w:t xml:space="preserve"> (climate, soil, vegetation, culture, etc.).</w:t>
      </w:r>
    </w:p>
    <w:p w14:paraId="4B46E510" w14:textId="77777777" w:rsidR="005D0EC7" w:rsidRDefault="00816A45" w:rsidP="00D50334">
      <w:pPr>
        <w:pStyle w:val="Listenabsatz"/>
        <w:numPr>
          <w:ilvl w:val="0"/>
          <w:numId w:val="7"/>
        </w:numPr>
        <w:rPr>
          <w:lang w:val="en-GB"/>
        </w:rPr>
      </w:pPr>
      <w:r>
        <w:rPr>
          <w:lang w:val="en-GB"/>
        </w:rPr>
        <w:t>Replicability</w:t>
      </w:r>
      <w:r w:rsidR="00D50334" w:rsidRPr="00816A45">
        <w:rPr>
          <w:lang w:val="en-GB"/>
        </w:rPr>
        <w:t xml:space="preserve"> of the proposal</w:t>
      </w:r>
      <w:r w:rsidR="005D0EC7">
        <w:rPr>
          <w:lang w:val="en-GB"/>
        </w:rPr>
        <w:t>.</w:t>
      </w:r>
    </w:p>
    <w:p w14:paraId="4872E4D7" w14:textId="77777777" w:rsidR="005D0EC7" w:rsidRDefault="005D0EC7" w:rsidP="00D50334">
      <w:pPr>
        <w:pStyle w:val="Listenabsatz"/>
        <w:numPr>
          <w:ilvl w:val="0"/>
          <w:numId w:val="7"/>
        </w:numPr>
        <w:rPr>
          <w:lang w:val="en-GB"/>
        </w:rPr>
      </w:pPr>
      <w:r>
        <w:rPr>
          <w:lang w:val="en-GB"/>
        </w:rPr>
        <w:t>P</w:t>
      </w:r>
      <w:r w:rsidR="00D50334" w:rsidRPr="005D0EC7">
        <w:rPr>
          <w:lang w:val="en-GB"/>
        </w:rPr>
        <w:t>ossibility of implementing the proposals in the short and medium term.</w:t>
      </w:r>
    </w:p>
    <w:p w14:paraId="237C0CBF" w14:textId="567EB4C8" w:rsidR="00D50334" w:rsidRDefault="005D0EC7" w:rsidP="00D50334">
      <w:pPr>
        <w:pStyle w:val="Listenabsatz"/>
        <w:numPr>
          <w:ilvl w:val="0"/>
          <w:numId w:val="7"/>
        </w:numPr>
        <w:rPr>
          <w:lang w:val="en-GB"/>
        </w:rPr>
      </w:pPr>
      <w:r>
        <w:rPr>
          <w:lang w:val="en-GB"/>
        </w:rPr>
        <w:t>Social and economic c</w:t>
      </w:r>
      <w:r w:rsidR="00D50334" w:rsidRPr="005D0EC7">
        <w:rPr>
          <w:lang w:val="en-GB"/>
        </w:rPr>
        <w:t>o-benefits that the proposal may generate</w:t>
      </w:r>
      <w:r>
        <w:rPr>
          <w:lang w:val="en-GB"/>
        </w:rPr>
        <w:t>, especially to disadvantaged groups like women, people with disabilities, indigenous peoples, etc</w:t>
      </w:r>
      <w:r w:rsidR="00D50334" w:rsidRPr="005D0EC7">
        <w:rPr>
          <w:lang w:val="en-GB"/>
        </w:rPr>
        <w:t>.</w:t>
      </w:r>
    </w:p>
    <w:p w14:paraId="49A46427" w14:textId="77777777" w:rsidR="00ED51E7" w:rsidRPr="00ED51E7" w:rsidRDefault="00ED51E7" w:rsidP="00ED51E7">
      <w:pPr>
        <w:rPr>
          <w:lang w:val="en-GB"/>
        </w:rPr>
      </w:pPr>
    </w:p>
    <w:p w14:paraId="40C72C16" w14:textId="1CC731DB" w:rsidR="00ED51E7" w:rsidRPr="0019718C" w:rsidRDefault="00ED51E7" w:rsidP="00ED51E7">
      <w:pPr>
        <w:pStyle w:val="Listenabsatz"/>
        <w:numPr>
          <w:ilvl w:val="0"/>
          <w:numId w:val="2"/>
        </w:numPr>
        <w:rPr>
          <w:b/>
          <w:bCs/>
          <w:lang w:val="en-GB"/>
        </w:rPr>
      </w:pPr>
      <w:r>
        <w:rPr>
          <w:b/>
          <w:bCs/>
          <w:lang w:val="en-GB"/>
        </w:rPr>
        <w:t>Jury’s decision</w:t>
      </w:r>
    </w:p>
    <w:p w14:paraId="2EEA7BBC" w14:textId="4A84D4B9" w:rsidR="00ED51E7" w:rsidRPr="00ED51E7" w:rsidRDefault="00ED51E7" w:rsidP="00ED51E7">
      <w:pPr>
        <w:rPr>
          <w:lang w:val="en-GB"/>
        </w:rPr>
      </w:pPr>
      <w:r w:rsidRPr="00ED51E7">
        <w:rPr>
          <w:lang w:val="en-GB"/>
        </w:rPr>
        <w:t>The jury's decision shall be final</w:t>
      </w:r>
      <w:r>
        <w:rPr>
          <w:lang w:val="en-GB"/>
        </w:rPr>
        <w:t>.</w:t>
      </w:r>
      <w:r w:rsidRPr="00ED51E7">
        <w:rPr>
          <w:lang w:val="en-GB"/>
        </w:rPr>
        <w:t xml:space="preserve"> </w:t>
      </w:r>
      <w:r>
        <w:rPr>
          <w:lang w:val="en-GB"/>
        </w:rPr>
        <w:t>T</w:t>
      </w:r>
      <w:r w:rsidRPr="00ED51E7">
        <w:rPr>
          <w:lang w:val="en-GB"/>
        </w:rPr>
        <w:t>he jury reserves the right to declare the prize void. The jury may declare the prize void if it considers that the works submitted are not of the required quality.</w:t>
      </w:r>
    </w:p>
    <w:p w14:paraId="3B52F417" w14:textId="5DE63B82" w:rsidR="00861986" w:rsidRPr="0019718C" w:rsidRDefault="00861986" w:rsidP="00861986">
      <w:pPr>
        <w:pStyle w:val="Listenabsatz"/>
        <w:numPr>
          <w:ilvl w:val="0"/>
          <w:numId w:val="2"/>
        </w:numPr>
        <w:rPr>
          <w:b/>
          <w:bCs/>
          <w:lang w:val="en-GB"/>
        </w:rPr>
      </w:pPr>
      <w:r>
        <w:rPr>
          <w:b/>
          <w:bCs/>
          <w:lang w:val="en-GB"/>
        </w:rPr>
        <w:t>Obligations of the participants</w:t>
      </w:r>
    </w:p>
    <w:p w14:paraId="381BC281" w14:textId="77777777" w:rsidR="00861986" w:rsidRDefault="00ED51E7" w:rsidP="00ED51E7">
      <w:pPr>
        <w:rPr>
          <w:lang w:val="en-GB"/>
        </w:rPr>
      </w:pPr>
      <w:r w:rsidRPr="00ED51E7">
        <w:rPr>
          <w:lang w:val="en-GB"/>
        </w:rPr>
        <w:t>By applying and submitting entries to the competition, participants:</w:t>
      </w:r>
    </w:p>
    <w:p w14:paraId="25F7FCA1" w14:textId="77777777" w:rsidR="00861986" w:rsidRDefault="00ED51E7" w:rsidP="00ED51E7">
      <w:pPr>
        <w:pStyle w:val="Listenabsatz"/>
        <w:numPr>
          <w:ilvl w:val="0"/>
          <w:numId w:val="8"/>
        </w:numPr>
        <w:rPr>
          <w:lang w:val="en-GB"/>
        </w:rPr>
      </w:pPr>
      <w:r w:rsidRPr="00861986">
        <w:rPr>
          <w:lang w:val="en-GB"/>
        </w:rPr>
        <w:lastRenderedPageBreak/>
        <w:t>Guarantee the total original authorship of their projects.</w:t>
      </w:r>
    </w:p>
    <w:p w14:paraId="0049CABC" w14:textId="77777777" w:rsidR="00ED2746" w:rsidRDefault="00ED51E7" w:rsidP="00ED51E7">
      <w:pPr>
        <w:pStyle w:val="Listenabsatz"/>
        <w:numPr>
          <w:ilvl w:val="0"/>
          <w:numId w:val="8"/>
        </w:numPr>
        <w:rPr>
          <w:lang w:val="en-GB"/>
        </w:rPr>
      </w:pPr>
      <w:r w:rsidRPr="00861986">
        <w:rPr>
          <w:lang w:val="en-GB"/>
        </w:rPr>
        <w:t>Undertake not to infringe the rights of third parties through the design or implementation of their proposals.</w:t>
      </w:r>
    </w:p>
    <w:p w14:paraId="0F9CF1AE" w14:textId="77777777" w:rsidR="00ED2746" w:rsidRDefault="00ED51E7" w:rsidP="00ED51E7">
      <w:pPr>
        <w:pStyle w:val="Listenabsatz"/>
        <w:numPr>
          <w:ilvl w:val="0"/>
          <w:numId w:val="8"/>
        </w:numPr>
        <w:rPr>
          <w:lang w:val="en-GB"/>
        </w:rPr>
      </w:pPr>
      <w:r w:rsidRPr="00ED2746">
        <w:rPr>
          <w:lang w:val="en-GB"/>
        </w:rPr>
        <w:t>Undertake to accept the decisions of the organising committee and the decision of the jury.</w:t>
      </w:r>
    </w:p>
    <w:p w14:paraId="11B46BF5" w14:textId="35F756C2" w:rsidR="00BC7282" w:rsidRDefault="00ED51E7" w:rsidP="00ED51E7">
      <w:pPr>
        <w:pStyle w:val="Listenabsatz"/>
        <w:numPr>
          <w:ilvl w:val="0"/>
          <w:numId w:val="8"/>
        </w:numPr>
        <w:rPr>
          <w:lang w:val="en-GB"/>
        </w:rPr>
      </w:pPr>
      <w:r w:rsidRPr="00ED2746">
        <w:rPr>
          <w:lang w:val="en-GB"/>
        </w:rPr>
        <w:t>They authorise the organising committee to use all or part of the material for dissemination and as elements to be taken up in the neighbourhood strategy and the</w:t>
      </w:r>
      <w:r w:rsidR="00ED2746">
        <w:rPr>
          <w:lang w:val="en-GB"/>
        </w:rPr>
        <w:t xml:space="preserve"> </w:t>
      </w:r>
      <w:r w:rsidRPr="00ED2746">
        <w:rPr>
          <w:lang w:val="en-GB"/>
        </w:rPr>
        <w:t xml:space="preserve">project to be implemented by </w:t>
      </w:r>
      <w:r w:rsidR="00ED2746">
        <w:rPr>
          <w:lang w:val="en-GB"/>
        </w:rPr>
        <w:t>[</w:t>
      </w:r>
      <w:r w:rsidR="00ED2746" w:rsidRPr="00ED2746">
        <w:rPr>
          <w:i/>
          <w:iCs/>
          <w:color w:val="4EA72E" w:themeColor="accent6"/>
          <w:lang w:val="en-GB"/>
        </w:rPr>
        <w:t>name of implemente</w:t>
      </w:r>
      <w:r w:rsidR="00ED2746">
        <w:rPr>
          <w:i/>
          <w:iCs/>
          <w:color w:val="4EA72E" w:themeColor="accent6"/>
          <w:lang w:val="en-GB"/>
        </w:rPr>
        <w:t>r of climate adaptation measure</w:t>
      </w:r>
      <w:r w:rsidR="00ED2746">
        <w:rPr>
          <w:lang w:val="en-GB"/>
        </w:rPr>
        <w:t>]</w:t>
      </w:r>
      <w:r w:rsidRPr="00ED2746">
        <w:rPr>
          <w:lang w:val="en-GB"/>
        </w:rPr>
        <w:t>.</w:t>
      </w:r>
    </w:p>
    <w:p w14:paraId="0E86B806" w14:textId="77777777" w:rsidR="00ED2746" w:rsidRDefault="00ED2746" w:rsidP="00ED2746">
      <w:pPr>
        <w:pStyle w:val="Listenabsatz"/>
        <w:rPr>
          <w:lang w:val="en-GB"/>
        </w:rPr>
      </w:pPr>
    </w:p>
    <w:p w14:paraId="7E3AA916" w14:textId="060FE279" w:rsidR="00ED2746" w:rsidRPr="0019718C" w:rsidRDefault="00C07CA7" w:rsidP="00ED2746">
      <w:pPr>
        <w:pStyle w:val="Listenabsatz"/>
        <w:numPr>
          <w:ilvl w:val="0"/>
          <w:numId w:val="2"/>
        </w:numPr>
        <w:rPr>
          <w:b/>
          <w:bCs/>
          <w:lang w:val="en-GB"/>
        </w:rPr>
      </w:pPr>
      <w:r>
        <w:rPr>
          <w:b/>
          <w:bCs/>
          <w:lang w:val="en-GB"/>
        </w:rPr>
        <w:t>Prizes for winning teams</w:t>
      </w:r>
    </w:p>
    <w:p w14:paraId="64EA9805" w14:textId="2CD2276E" w:rsidR="00C07CA7" w:rsidRPr="00C07CA7" w:rsidRDefault="00C07CA7" w:rsidP="00C07CA7">
      <w:pPr>
        <w:rPr>
          <w:lang w:val="en-GB"/>
        </w:rPr>
      </w:pPr>
      <w:r>
        <w:rPr>
          <w:lang w:val="en-GB"/>
        </w:rPr>
        <w:t>The three w</w:t>
      </w:r>
      <w:r w:rsidRPr="00C07CA7">
        <w:rPr>
          <w:lang w:val="en-GB"/>
        </w:rPr>
        <w:t>inning teams will be notified by e-mail and/or telephone</w:t>
      </w:r>
      <w:r>
        <w:rPr>
          <w:lang w:val="en-GB"/>
        </w:rPr>
        <w:t xml:space="preserve"> of the results. </w:t>
      </w:r>
    </w:p>
    <w:p w14:paraId="16D6DDA6" w14:textId="77777777" w:rsidR="00C07CA7" w:rsidRPr="00C07CA7" w:rsidRDefault="00C07CA7" w:rsidP="00C07CA7">
      <w:pPr>
        <w:rPr>
          <w:lang w:val="en-GB"/>
        </w:rPr>
      </w:pPr>
      <w:r w:rsidRPr="00C07CA7">
        <w:rPr>
          <w:lang w:val="en-GB"/>
        </w:rPr>
        <w:t>The winning teams will be awarded the following prizes:</w:t>
      </w:r>
    </w:p>
    <w:p w14:paraId="4A227EC4" w14:textId="2A7A7574" w:rsidR="00C07CA7" w:rsidRDefault="00C07CA7" w:rsidP="00C07CA7">
      <w:pPr>
        <w:pStyle w:val="Listenabsatz"/>
        <w:numPr>
          <w:ilvl w:val="0"/>
          <w:numId w:val="9"/>
        </w:numPr>
        <w:rPr>
          <w:lang w:val="en-GB"/>
        </w:rPr>
      </w:pPr>
      <w:r w:rsidRPr="00C07CA7">
        <w:rPr>
          <w:lang w:val="en-GB"/>
        </w:rPr>
        <w:t>First place</w:t>
      </w:r>
      <w:r>
        <w:rPr>
          <w:lang w:val="en-GB"/>
        </w:rPr>
        <w:t>: [</w:t>
      </w:r>
      <w:r w:rsidRPr="00C07CA7">
        <w:rPr>
          <w:i/>
          <w:iCs/>
          <w:color w:val="4EA72E" w:themeColor="accent6"/>
          <w:lang w:val="en-GB"/>
        </w:rPr>
        <w:t>Prize</w:t>
      </w:r>
      <w:r>
        <w:rPr>
          <w:lang w:val="en-GB"/>
        </w:rPr>
        <w:t>]</w:t>
      </w:r>
    </w:p>
    <w:p w14:paraId="7FD85961" w14:textId="45C51DB4" w:rsidR="00C07CA7" w:rsidRDefault="00C07CA7" w:rsidP="00C07CA7">
      <w:pPr>
        <w:pStyle w:val="Listenabsatz"/>
        <w:numPr>
          <w:ilvl w:val="0"/>
          <w:numId w:val="9"/>
        </w:numPr>
        <w:rPr>
          <w:lang w:val="en-GB"/>
        </w:rPr>
      </w:pPr>
      <w:r w:rsidRPr="00C07CA7">
        <w:rPr>
          <w:lang w:val="en-GB"/>
        </w:rPr>
        <w:t>Second place</w:t>
      </w:r>
      <w:r>
        <w:rPr>
          <w:lang w:val="en-GB"/>
        </w:rPr>
        <w:t xml:space="preserve">: </w:t>
      </w:r>
      <w:r>
        <w:rPr>
          <w:lang w:val="en-GB"/>
        </w:rPr>
        <w:t>[</w:t>
      </w:r>
      <w:r w:rsidRPr="00C07CA7">
        <w:rPr>
          <w:i/>
          <w:iCs/>
          <w:color w:val="4EA72E" w:themeColor="accent6"/>
          <w:lang w:val="en-GB"/>
        </w:rPr>
        <w:t>Prize</w:t>
      </w:r>
      <w:r>
        <w:rPr>
          <w:lang w:val="en-GB"/>
        </w:rPr>
        <w:t>]</w:t>
      </w:r>
    </w:p>
    <w:p w14:paraId="5954B453" w14:textId="3611575C" w:rsidR="00C07CA7" w:rsidRPr="00C07CA7" w:rsidRDefault="00C07CA7" w:rsidP="00C07CA7">
      <w:pPr>
        <w:pStyle w:val="Listenabsatz"/>
        <w:numPr>
          <w:ilvl w:val="0"/>
          <w:numId w:val="9"/>
        </w:numPr>
        <w:rPr>
          <w:lang w:val="en-GB"/>
        </w:rPr>
      </w:pPr>
      <w:r w:rsidRPr="00C07CA7">
        <w:rPr>
          <w:lang w:val="en-GB"/>
        </w:rPr>
        <w:t>Third place</w:t>
      </w:r>
      <w:r>
        <w:rPr>
          <w:lang w:val="en-GB"/>
        </w:rPr>
        <w:t xml:space="preserve">: </w:t>
      </w:r>
      <w:r>
        <w:rPr>
          <w:lang w:val="en-GB"/>
        </w:rPr>
        <w:t>[</w:t>
      </w:r>
      <w:r w:rsidRPr="00C07CA7">
        <w:rPr>
          <w:i/>
          <w:iCs/>
          <w:color w:val="4EA72E" w:themeColor="accent6"/>
          <w:lang w:val="en-GB"/>
        </w:rPr>
        <w:t>Prize</w:t>
      </w:r>
      <w:r>
        <w:rPr>
          <w:lang w:val="en-GB"/>
        </w:rPr>
        <w:t>]</w:t>
      </w:r>
    </w:p>
    <w:p w14:paraId="2196ABE5" w14:textId="77777777" w:rsidR="00C07CA7" w:rsidRPr="00C07CA7" w:rsidRDefault="00C07CA7" w:rsidP="00C07CA7">
      <w:pPr>
        <w:rPr>
          <w:lang w:val="en-GB"/>
        </w:rPr>
      </w:pPr>
      <w:r w:rsidRPr="00C07CA7">
        <w:rPr>
          <w:lang w:val="en-GB"/>
        </w:rPr>
        <w:t>Plus a diploma for each team member.</w:t>
      </w:r>
    </w:p>
    <w:p w14:paraId="2C4D3E91" w14:textId="48327A63" w:rsidR="00C07CA7" w:rsidRPr="00C07CA7" w:rsidRDefault="00C07CA7" w:rsidP="00C07CA7">
      <w:pPr>
        <w:rPr>
          <w:lang w:val="en-GB"/>
        </w:rPr>
      </w:pPr>
      <w:r w:rsidRPr="00C07CA7">
        <w:rPr>
          <w:lang w:val="en-GB"/>
        </w:rPr>
        <w:t xml:space="preserve">The winning teams will be invited to participate in </w:t>
      </w:r>
      <w:r w:rsidR="00D83F38">
        <w:rPr>
          <w:lang w:val="en-GB"/>
        </w:rPr>
        <w:t>the</w:t>
      </w:r>
      <w:r w:rsidRPr="00C07CA7">
        <w:rPr>
          <w:lang w:val="en-GB"/>
        </w:rPr>
        <w:t xml:space="preserve"> working groups </w:t>
      </w:r>
      <w:r w:rsidR="00D83F38">
        <w:rPr>
          <w:lang w:val="en-GB"/>
        </w:rPr>
        <w:t>in charge of developing</w:t>
      </w:r>
      <w:r w:rsidRPr="00C07CA7">
        <w:rPr>
          <w:lang w:val="en-GB"/>
        </w:rPr>
        <w:t xml:space="preserve"> the executive project</w:t>
      </w:r>
      <w:r w:rsidR="00D83F38">
        <w:rPr>
          <w:lang w:val="en-GB"/>
        </w:rPr>
        <w:t xml:space="preserve"> of the climate adaptation measure</w:t>
      </w:r>
      <w:r w:rsidRPr="00C07CA7">
        <w:rPr>
          <w:lang w:val="en-GB"/>
        </w:rPr>
        <w:t xml:space="preserve">. They will also have the opportunity to present their project and share their experience in international </w:t>
      </w:r>
      <w:r w:rsidR="006024B9">
        <w:rPr>
          <w:lang w:val="en-GB"/>
        </w:rPr>
        <w:t>fora and events</w:t>
      </w:r>
      <w:r w:rsidRPr="00C07CA7">
        <w:rPr>
          <w:lang w:val="en-GB"/>
        </w:rPr>
        <w:t>.</w:t>
      </w:r>
    </w:p>
    <w:p w14:paraId="41E0272F" w14:textId="1DE4FC1C" w:rsidR="00D10066" w:rsidRDefault="00C07CA7" w:rsidP="00C07CA7">
      <w:pPr>
        <w:rPr>
          <w:lang w:val="en-GB"/>
        </w:rPr>
      </w:pPr>
      <w:r w:rsidRPr="00C07CA7">
        <w:rPr>
          <w:lang w:val="en-GB"/>
        </w:rPr>
        <w:t xml:space="preserve">All teams will receive a participation </w:t>
      </w:r>
      <w:r w:rsidR="006024B9">
        <w:rPr>
          <w:lang w:val="en-GB"/>
        </w:rPr>
        <w:t>certificate</w:t>
      </w:r>
      <w:r w:rsidRPr="00C07CA7">
        <w:rPr>
          <w:lang w:val="en-GB"/>
        </w:rPr>
        <w:t xml:space="preserve"> and will be invited to the award </w:t>
      </w:r>
      <w:r w:rsidR="006024B9">
        <w:rPr>
          <w:lang w:val="en-GB"/>
        </w:rPr>
        <w:t>ceremony, as well as to a session with the neighbourhood where the winning proposals will be presented</w:t>
      </w:r>
      <w:r w:rsidRPr="00C07CA7">
        <w:rPr>
          <w:lang w:val="en-GB"/>
        </w:rPr>
        <w:t xml:space="preserve">. </w:t>
      </w:r>
    </w:p>
    <w:p w14:paraId="620EFBB4" w14:textId="5B41D3D3" w:rsidR="00D10066" w:rsidRPr="0019718C" w:rsidRDefault="00D10066" w:rsidP="00D10066">
      <w:pPr>
        <w:pStyle w:val="Listenabsatz"/>
        <w:numPr>
          <w:ilvl w:val="0"/>
          <w:numId w:val="2"/>
        </w:numPr>
        <w:rPr>
          <w:b/>
          <w:bCs/>
          <w:lang w:val="en-GB"/>
        </w:rPr>
      </w:pPr>
      <w:r>
        <w:rPr>
          <w:b/>
          <w:bCs/>
          <w:lang w:val="en-GB"/>
        </w:rPr>
        <w:t>Important dates</w:t>
      </w:r>
    </w:p>
    <w:p w14:paraId="04EC50D7" w14:textId="11C762C3" w:rsidR="00487367" w:rsidRDefault="006C60BA" w:rsidP="00C07CA7">
      <w:pPr>
        <w:rPr>
          <w:lang w:val="en-GB"/>
        </w:rPr>
      </w:pPr>
      <w:r>
        <w:rPr>
          <w:lang w:val="en-GB"/>
        </w:rPr>
        <w:t>[</w:t>
      </w:r>
      <w:r w:rsidRPr="00487367">
        <w:rPr>
          <w:i/>
          <w:iCs/>
          <w:color w:val="4EA72E" w:themeColor="accent6"/>
          <w:lang w:val="en-GB"/>
        </w:rPr>
        <w:t xml:space="preserve">Insert a table of list with the important dates to remember, such as </w:t>
      </w:r>
      <w:r w:rsidR="009C3F43" w:rsidRPr="00487367">
        <w:rPr>
          <w:i/>
          <w:iCs/>
          <w:color w:val="4EA72E" w:themeColor="accent6"/>
          <w:lang w:val="en-GB"/>
        </w:rPr>
        <w:t xml:space="preserve">deadlines for the registration and submission of proposals, </w:t>
      </w:r>
      <w:r w:rsidR="00487367" w:rsidRPr="00487367">
        <w:rPr>
          <w:i/>
          <w:iCs/>
          <w:color w:val="4EA72E" w:themeColor="accent6"/>
          <w:lang w:val="en-GB"/>
        </w:rPr>
        <w:t>publication of results, date of the award ceremony, etc.</w:t>
      </w:r>
      <w:r w:rsidR="00487367" w:rsidRPr="00487367">
        <w:rPr>
          <w:lang w:val="en-GB"/>
        </w:rPr>
        <w:t>].</w:t>
      </w:r>
    </w:p>
    <w:p w14:paraId="5879E7C3" w14:textId="22CF9408" w:rsidR="00487367" w:rsidRPr="0019718C" w:rsidRDefault="00487367" w:rsidP="00487367">
      <w:pPr>
        <w:pStyle w:val="Listenabsatz"/>
        <w:numPr>
          <w:ilvl w:val="0"/>
          <w:numId w:val="2"/>
        </w:numPr>
        <w:rPr>
          <w:b/>
          <w:bCs/>
          <w:lang w:val="en-GB"/>
        </w:rPr>
      </w:pPr>
      <w:r>
        <w:rPr>
          <w:b/>
          <w:bCs/>
          <w:lang w:val="en-GB"/>
        </w:rPr>
        <w:t>Contact</w:t>
      </w:r>
    </w:p>
    <w:p w14:paraId="6D3848CC" w14:textId="46A83B46" w:rsidR="00487367" w:rsidRDefault="0045236C" w:rsidP="00C07CA7">
      <w:pPr>
        <w:rPr>
          <w:lang w:val="en-GB"/>
        </w:rPr>
      </w:pPr>
      <w:r w:rsidRPr="0045236C">
        <w:rPr>
          <w:lang w:val="en-GB"/>
        </w:rPr>
        <w:t xml:space="preserve">For more information and enquiries, please write </w:t>
      </w:r>
      <w:r>
        <w:rPr>
          <w:lang w:val="en-GB"/>
        </w:rPr>
        <w:t>us to [</w:t>
      </w:r>
      <w:r w:rsidRPr="0045236C">
        <w:rPr>
          <w:i/>
          <w:iCs/>
          <w:color w:val="4EA72E" w:themeColor="accent6"/>
          <w:lang w:val="en-GB"/>
        </w:rPr>
        <w:t>email address of organisers</w:t>
      </w:r>
      <w:r>
        <w:rPr>
          <w:lang w:val="en-GB"/>
        </w:rPr>
        <w:t>].</w:t>
      </w:r>
      <w:r w:rsidRPr="0045236C">
        <w:rPr>
          <w:lang w:val="en-GB"/>
        </w:rPr>
        <w:t xml:space="preserve"> </w:t>
      </w:r>
    </w:p>
    <w:p w14:paraId="3A775812" w14:textId="77777777" w:rsidR="00D10066" w:rsidRDefault="00D10066" w:rsidP="00C07CA7">
      <w:pPr>
        <w:rPr>
          <w:lang w:val="en-GB"/>
        </w:rPr>
      </w:pPr>
    </w:p>
    <w:p w14:paraId="6E157572" w14:textId="77777777" w:rsidR="00ED2746" w:rsidRPr="00ED2746" w:rsidRDefault="00ED2746" w:rsidP="00ED2746">
      <w:pPr>
        <w:rPr>
          <w:lang w:val="en-GB"/>
        </w:rPr>
      </w:pPr>
    </w:p>
    <w:sectPr w:rsidR="00ED2746" w:rsidRPr="00ED274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9D219" w14:textId="77777777" w:rsidR="0045236C" w:rsidRDefault="0045236C" w:rsidP="0045236C">
      <w:pPr>
        <w:spacing w:after="0" w:line="240" w:lineRule="auto"/>
      </w:pPr>
      <w:r>
        <w:separator/>
      </w:r>
    </w:p>
  </w:endnote>
  <w:endnote w:type="continuationSeparator" w:id="0">
    <w:p w14:paraId="7E58AF97" w14:textId="77777777" w:rsidR="0045236C" w:rsidRDefault="0045236C" w:rsidP="00452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AC1A3" w14:textId="77777777" w:rsidR="0045236C" w:rsidRDefault="0045236C" w:rsidP="0045236C">
      <w:pPr>
        <w:spacing w:after="0" w:line="240" w:lineRule="auto"/>
      </w:pPr>
      <w:r>
        <w:separator/>
      </w:r>
    </w:p>
  </w:footnote>
  <w:footnote w:type="continuationSeparator" w:id="0">
    <w:p w14:paraId="3A3E508A" w14:textId="77777777" w:rsidR="0045236C" w:rsidRDefault="0045236C" w:rsidP="00452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C33DB"/>
    <w:multiLevelType w:val="hybridMultilevel"/>
    <w:tmpl w:val="3440F1D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B1435"/>
    <w:multiLevelType w:val="hybridMultilevel"/>
    <w:tmpl w:val="57A84E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FED8D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7F7D3D"/>
    <w:multiLevelType w:val="hybridMultilevel"/>
    <w:tmpl w:val="E95878B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747D8"/>
    <w:multiLevelType w:val="hybridMultilevel"/>
    <w:tmpl w:val="DD06C0F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D615D"/>
    <w:multiLevelType w:val="hybridMultilevel"/>
    <w:tmpl w:val="0B62F63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F6E89"/>
    <w:multiLevelType w:val="hybridMultilevel"/>
    <w:tmpl w:val="B944EB7C"/>
    <w:lvl w:ilvl="0" w:tplc="0407000F">
      <w:start w:val="1"/>
      <w:numFmt w:val="decimal"/>
      <w:lvlText w:val="%1."/>
      <w:lvlJc w:val="left"/>
      <w:pPr>
        <w:ind w:left="770" w:hanging="360"/>
      </w:p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4A100720"/>
    <w:multiLevelType w:val="hybridMultilevel"/>
    <w:tmpl w:val="048E0AB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760475"/>
    <w:multiLevelType w:val="hybridMultilevel"/>
    <w:tmpl w:val="9816EDA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0FE"/>
    <w:multiLevelType w:val="hybridMultilevel"/>
    <w:tmpl w:val="8514E7B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915241">
    <w:abstractNumId w:val="5"/>
  </w:num>
  <w:num w:numId="2" w16cid:durableId="1045786959">
    <w:abstractNumId w:val="1"/>
  </w:num>
  <w:num w:numId="3" w16cid:durableId="558367256">
    <w:abstractNumId w:val="0"/>
  </w:num>
  <w:num w:numId="4" w16cid:durableId="1238436875">
    <w:abstractNumId w:val="4"/>
  </w:num>
  <w:num w:numId="5" w16cid:durableId="1698774465">
    <w:abstractNumId w:val="7"/>
  </w:num>
  <w:num w:numId="6" w16cid:durableId="1709842615">
    <w:abstractNumId w:val="6"/>
  </w:num>
  <w:num w:numId="7" w16cid:durableId="715859262">
    <w:abstractNumId w:val="8"/>
  </w:num>
  <w:num w:numId="8" w16cid:durableId="1130900830">
    <w:abstractNumId w:val="2"/>
  </w:num>
  <w:num w:numId="9" w16cid:durableId="1382630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BBB6B0A"/>
    <w:rsid w:val="00082DA5"/>
    <w:rsid w:val="000B56D0"/>
    <w:rsid w:val="000B7DC3"/>
    <w:rsid w:val="000F5595"/>
    <w:rsid w:val="00106B6F"/>
    <w:rsid w:val="00135434"/>
    <w:rsid w:val="00193CCC"/>
    <w:rsid w:val="00196151"/>
    <w:rsid w:val="0019718C"/>
    <w:rsid w:val="0025582E"/>
    <w:rsid w:val="002D55C8"/>
    <w:rsid w:val="00341657"/>
    <w:rsid w:val="003C5B80"/>
    <w:rsid w:val="00423B06"/>
    <w:rsid w:val="004323DB"/>
    <w:rsid w:val="0045236C"/>
    <w:rsid w:val="004619F9"/>
    <w:rsid w:val="00487367"/>
    <w:rsid w:val="004D6D3F"/>
    <w:rsid w:val="00505483"/>
    <w:rsid w:val="00510846"/>
    <w:rsid w:val="005732A2"/>
    <w:rsid w:val="005C4E43"/>
    <w:rsid w:val="005C7D67"/>
    <w:rsid w:val="005D0EC7"/>
    <w:rsid w:val="006024B9"/>
    <w:rsid w:val="00626307"/>
    <w:rsid w:val="00632DE8"/>
    <w:rsid w:val="006B587A"/>
    <w:rsid w:val="006C60BA"/>
    <w:rsid w:val="006C6261"/>
    <w:rsid w:val="006D5CE9"/>
    <w:rsid w:val="006E0F54"/>
    <w:rsid w:val="00764F53"/>
    <w:rsid w:val="007826CD"/>
    <w:rsid w:val="007C7C80"/>
    <w:rsid w:val="00816A45"/>
    <w:rsid w:val="00861986"/>
    <w:rsid w:val="008B0DBD"/>
    <w:rsid w:val="008E00CE"/>
    <w:rsid w:val="008E16F7"/>
    <w:rsid w:val="008E6C99"/>
    <w:rsid w:val="008F116E"/>
    <w:rsid w:val="00912DF4"/>
    <w:rsid w:val="009368AA"/>
    <w:rsid w:val="009C3F43"/>
    <w:rsid w:val="00A21675"/>
    <w:rsid w:val="00A30981"/>
    <w:rsid w:val="00A650A3"/>
    <w:rsid w:val="00A672B6"/>
    <w:rsid w:val="00AC2781"/>
    <w:rsid w:val="00BC7282"/>
    <w:rsid w:val="00BD05F5"/>
    <w:rsid w:val="00C07CA7"/>
    <w:rsid w:val="00C67FD2"/>
    <w:rsid w:val="00C84746"/>
    <w:rsid w:val="00CE4FC0"/>
    <w:rsid w:val="00D10066"/>
    <w:rsid w:val="00D50334"/>
    <w:rsid w:val="00D8159C"/>
    <w:rsid w:val="00D83F38"/>
    <w:rsid w:val="00DC0D94"/>
    <w:rsid w:val="00DD76C2"/>
    <w:rsid w:val="00E4508E"/>
    <w:rsid w:val="00E66903"/>
    <w:rsid w:val="00ED2746"/>
    <w:rsid w:val="00ED51E7"/>
    <w:rsid w:val="00EE4FBE"/>
    <w:rsid w:val="00F702D2"/>
    <w:rsid w:val="00F7790D"/>
    <w:rsid w:val="00F83AE9"/>
    <w:rsid w:val="00FB04BB"/>
    <w:rsid w:val="00FD4111"/>
    <w:rsid w:val="3BBB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B6B0A"/>
  <w15:chartTrackingRefBased/>
  <w15:docId w15:val="{8947AFAB-020C-4174-A75D-84B6A958D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3AE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52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236C"/>
  </w:style>
  <w:style w:type="paragraph" w:styleId="Fuzeile">
    <w:name w:val="footer"/>
    <w:basedOn w:val="Standard"/>
    <w:link w:val="FuzeileZchn"/>
    <w:uiPriority w:val="99"/>
    <w:unhideWhenUsed/>
    <w:rsid w:val="00452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2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049B6E63CB204DB1C5B052D5F7412E" ma:contentTypeVersion="6" ma:contentTypeDescription="Ein neues Dokument erstellen." ma:contentTypeScope="" ma:versionID="732e0eecd26e6be815b1b941c183ad4d">
  <xsd:schema xmlns:xsd="http://www.w3.org/2001/XMLSchema" xmlns:xs="http://www.w3.org/2001/XMLSchema" xmlns:p="http://schemas.microsoft.com/office/2006/metadata/properties" xmlns:ns2="456b7bbc-a277-4fb1-a369-4099108fa1af" xmlns:ns3="e0d50510-23f7-4270-b7b2-db7e97609ce1" targetNamespace="http://schemas.microsoft.com/office/2006/metadata/properties" ma:root="true" ma:fieldsID="d7c045285b1344ec2740444bc9922476" ns2:_="" ns3:_="">
    <xsd:import namespace="456b7bbc-a277-4fb1-a369-4099108fa1af"/>
    <xsd:import namespace="e0d50510-23f7-4270-b7b2-db7e97609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6b7bbc-a277-4fb1-a369-4099108fa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d50510-23f7-4270-b7b2-db7e97609c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3BCE4F-2482-4CCF-89EC-35614B4246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8C0163-1FA7-4CF9-87F2-71183921E7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37508A-C6EE-4073-88D6-DBA5561D0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6b7bbc-a277-4fb1-a369-4099108fa1af"/>
    <ds:schemaRef ds:uri="e0d50510-23f7-4270-b7b2-db7e97609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1293</Words>
  <Characters>8153</Characters>
  <Application>Microsoft Office Word</Application>
  <DocSecurity>0</DocSecurity>
  <Lines>67</Lines>
  <Paragraphs>18</Paragraphs>
  <ScaleCrop>false</ScaleCrop>
  <Company/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Salazar Ruiz, Adriana Guadalupe GIZ</dc:creator>
  <cp:keywords/>
  <dc:description/>
  <cp:lastModifiedBy>Salazar Ruiz, Adriana Guadalupe GIZ</cp:lastModifiedBy>
  <cp:revision>73</cp:revision>
  <dcterms:created xsi:type="dcterms:W3CDTF">2024-10-25T13:36:00Z</dcterms:created>
  <dcterms:modified xsi:type="dcterms:W3CDTF">2024-10-25T15:29:00Z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0x01010073049B6E63CB204DB1C5B052D5F7412E</vt:lpwstr>
  </property>
</Properties>
</file>